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2010BF68" w:rsidR="00FD796A" w:rsidRPr="00165814" w:rsidRDefault="00690207" w:rsidP="00FD796A">
                            <w:pPr>
                              <w:pStyle w:val="Subtitle"/>
                              <w:rPr>
                                <w:sz w:val="40"/>
                                <w:szCs w:val="40"/>
                              </w:rPr>
                            </w:pPr>
                            <w:r>
                              <w:rPr>
                                <w:sz w:val="40"/>
                                <w:szCs w:val="40"/>
                              </w:rPr>
                              <w:t xml:space="preserve">July </w:t>
                            </w:r>
                            <w:r w:rsidR="005815DB" w:rsidRPr="00165814">
                              <w:rPr>
                                <w:sz w:val="40"/>
                                <w:szCs w:val="40"/>
                              </w:rPr>
                              <w:t>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2010BF68" w:rsidR="00FD796A" w:rsidRPr="00165814" w:rsidRDefault="00690207" w:rsidP="00FD796A">
                      <w:pPr>
                        <w:pStyle w:val="Subtitle"/>
                        <w:rPr>
                          <w:sz w:val="40"/>
                          <w:szCs w:val="40"/>
                        </w:rPr>
                      </w:pPr>
                      <w:r>
                        <w:rPr>
                          <w:sz w:val="40"/>
                          <w:szCs w:val="40"/>
                        </w:rPr>
                        <w:t xml:space="preserve">July </w:t>
                      </w:r>
                      <w:r w:rsidR="005815DB" w:rsidRPr="00165814">
                        <w:rPr>
                          <w:sz w:val="40"/>
                          <w:szCs w:val="40"/>
                        </w:rPr>
                        <w:t>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17F98CFD" w:rsidR="00F15157" w:rsidRPr="00165814" w:rsidRDefault="00690207" w:rsidP="00F15157">
                            <w:pPr>
                              <w:pStyle w:val="Subtitle"/>
                            </w:pPr>
                            <w:r>
                              <w:t>Glen Eira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17F98CFD" w:rsidR="00F15157" w:rsidRPr="00165814" w:rsidRDefault="00690207" w:rsidP="00F15157">
                      <w:pPr>
                        <w:pStyle w:val="Subtitle"/>
                      </w:pPr>
                      <w:r>
                        <w:t>Glen Eira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406942F4" w:rsidR="00BB3CF6" w:rsidRPr="009F2682" w:rsidRDefault="00640C2B" w:rsidP="009274E2">
      <w:r w:rsidRPr="00640C2B">
        <w:t xml:space="preserve">The electoral representation </w:t>
      </w:r>
      <w:r w:rsidR="00612FA3">
        <w:t>advisory</w:t>
      </w:r>
      <w:r w:rsidRPr="00640C2B">
        <w:t xml:space="preserve"> panel acknowledges the </w:t>
      </w:r>
      <w:r w:rsidR="002264C0" w:rsidRPr="002264C0">
        <w:t xml:space="preserve">Bunurong and Wurundjeri peoples </w:t>
      </w:r>
      <w:r w:rsidR="0029530A" w:rsidRPr="00640C2B">
        <w:t xml:space="preserve">as the Traditional Custodians of the lands and waters </w:t>
      </w:r>
      <w:r w:rsidR="0029530A">
        <w:t xml:space="preserve">for which it is holding this review </w:t>
      </w:r>
      <w:r w:rsidR="0029530A" w:rsidRPr="00640C2B">
        <w:t xml:space="preserve">and pays respects to ancestors and Elders past, </w:t>
      </w:r>
      <w:proofErr w:type="gramStart"/>
      <w:r w:rsidR="0029530A" w:rsidRPr="00640C2B">
        <w:t>present</w:t>
      </w:r>
      <w:proofErr w:type="gramEnd"/>
      <w:r w:rsidR="0029530A"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Caption w:val="Document history and version control"/>
        <w:tblDescription w:val="A version control table with columns for Version, Date approved, Submission approved by, and Brief description"/>
      </w:tblPr>
      <w:tblGrid>
        <w:gridCol w:w="1129"/>
        <w:gridCol w:w="1843"/>
        <w:gridCol w:w="2977"/>
        <w:gridCol w:w="3067"/>
      </w:tblGrid>
      <w:tr w:rsidR="00D619B1" w14:paraId="5C56C0F4" w14:textId="77777777" w:rsidTr="00F151A8">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F151A8" w:rsidRDefault="00D619B1" w:rsidP="00F33992">
            <w:pPr>
              <w:pStyle w:val="Body"/>
              <w:spacing w:after="0" w:line="240" w:lineRule="auto"/>
              <w:rPr>
                <w:rStyle w:val="Style1"/>
                <w:b/>
                <w:bCs/>
              </w:rPr>
            </w:pPr>
            <w:r w:rsidRPr="00F151A8">
              <w:rPr>
                <w:rStyle w:val="Style1"/>
                <w:b/>
                <w:bCs/>
              </w:rPr>
              <w:t>Version</w:t>
            </w:r>
          </w:p>
        </w:tc>
        <w:tc>
          <w:tcPr>
            <w:tcW w:w="1843" w:type="dxa"/>
          </w:tcPr>
          <w:p w14:paraId="36E55491" w14:textId="77777777" w:rsidR="00D619B1" w:rsidRPr="00F151A8" w:rsidRDefault="00D619B1" w:rsidP="00F33992">
            <w:pPr>
              <w:pStyle w:val="Body"/>
              <w:spacing w:after="0" w:line="240" w:lineRule="auto"/>
              <w:rPr>
                <w:rStyle w:val="Style1"/>
                <w:b/>
                <w:bCs/>
              </w:rPr>
            </w:pPr>
            <w:r w:rsidRPr="00F151A8">
              <w:rPr>
                <w:rStyle w:val="Style1"/>
                <w:b/>
                <w:bCs/>
              </w:rPr>
              <w:t>Date approved</w:t>
            </w:r>
          </w:p>
        </w:tc>
        <w:tc>
          <w:tcPr>
            <w:tcW w:w="2977" w:type="dxa"/>
          </w:tcPr>
          <w:p w14:paraId="16EA19CB" w14:textId="77777777" w:rsidR="00D619B1" w:rsidRPr="00F151A8" w:rsidRDefault="00D619B1" w:rsidP="00F33992">
            <w:pPr>
              <w:pStyle w:val="Body"/>
              <w:spacing w:after="0" w:line="240" w:lineRule="auto"/>
              <w:rPr>
                <w:rStyle w:val="Style1"/>
                <w:b/>
                <w:bCs/>
              </w:rPr>
            </w:pPr>
            <w:r w:rsidRPr="00F151A8">
              <w:rPr>
                <w:rStyle w:val="Style1"/>
                <w:b/>
                <w:bCs/>
              </w:rPr>
              <w:t>Submission approved by</w:t>
            </w:r>
          </w:p>
        </w:tc>
        <w:tc>
          <w:tcPr>
            <w:tcW w:w="3067" w:type="dxa"/>
          </w:tcPr>
          <w:p w14:paraId="2DEC466E" w14:textId="77777777" w:rsidR="00D619B1" w:rsidRPr="00F151A8" w:rsidRDefault="00D619B1" w:rsidP="00F33992">
            <w:pPr>
              <w:pStyle w:val="Body"/>
              <w:spacing w:after="0" w:line="240" w:lineRule="auto"/>
              <w:rPr>
                <w:rStyle w:val="Style1"/>
                <w:b/>
                <w:bCs/>
              </w:rPr>
            </w:pPr>
            <w:r w:rsidRPr="00F151A8">
              <w:rPr>
                <w:rStyle w:val="Style1"/>
                <w:b/>
                <w:bCs/>
              </w:rPr>
              <w:t>Brief description</w:t>
            </w:r>
          </w:p>
        </w:tc>
      </w:tr>
      <w:tr w:rsidR="005228BB" w:rsidRPr="00BB6758" w14:paraId="74A1D76B" w14:textId="77777777" w:rsidTr="00F151A8">
        <w:tc>
          <w:tcPr>
            <w:tcW w:w="1129" w:type="dxa"/>
          </w:tcPr>
          <w:p w14:paraId="07352610" w14:textId="78F3230B" w:rsidR="005228BB" w:rsidRPr="00F151A8" w:rsidRDefault="005228BB" w:rsidP="005228BB">
            <w:pPr>
              <w:pStyle w:val="Body"/>
              <w:spacing w:after="0" w:line="240" w:lineRule="auto"/>
            </w:pPr>
            <w:r w:rsidRPr="00F151A8">
              <w:t>1</w:t>
            </w:r>
          </w:p>
        </w:tc>
        <w:tc>
          <w:tcPr>
            <w:tcW w:w="1843" w:type="dxa"/>
          </w:tcPr>
          <w:p w14:paraId="1D01E9FD" w14:textId="22945363" w:rsidR="005228BB" w:rsidRPr="00F151A8" w:rsidRDefault="005228BB" w:rsidP="005228BB">
            <w:pPr>
              <w:pStyle w:val="Body"/>
              <w:spacing w:after="0" w:line="240" w:lineRule="auto"/>
            </w:pPr>
            <w:r w:rsidRPr="00F151A8">
              <w:t>14 July 2023</w:t>
            </w:r>
          </w:p>
        </w:tc>
        <w:tc>
          <w:tcPr>
            <w:tcW w:w="2977" w:type="dxa"/>
          </w:tcPr>
          <w:p w14:paraId="6D7A4EE5" w14:textId="2F4FB024" w:rsidR="005228BB" w:rsidRPr="00F151A8" w:rsidRDefault="005228BB" w:rsidP="005228BB">
            <w:pPr>
              <w:pStyle w:val="Body"/>
              <w:spacing w:after="0" w:line="240" w:lineRule="auto"/>
            </w:pPr>
            <w:r w:rsidRPr="00F151A8">
              <w:t>Strategic Advisor, Enrolment</w:t>
            </w:r>
          </w:p>
        </w:tc>
        <w:tc>
          <w:tcPr>
            <w:tcW w:w="3067" w:type="dxa"/>
          </w:tcPr>
          <w:p w14:paraId="0831AC0B" w14:textId="1F25313E" w:rsidR="005228BB" w:rsidRPr="00F151A8" w:rsidRDefault="005228BB" w:rsidP="005228BB">
            <w:pPr>
              <w:pStyle w:val="Body"/>
              <w:spacing w:after="0" w:line="240" w:lineRule="auto"/>
            </w:pPr>
            <w:r w:rsidRPr="00F151A8">
              <w:t>Final version for publication</w:t>
            </w:r>
          </w:p>
        </w:tc>
      </w:tr>
    </w:tbl>
    <w:p w14:paraId="7FD21143" w14:textId="77777777" w:rsidR="00D619B1" w:rsidRDefault="00D619B1" w:rsidP="00D619B1"/>
    <w:p w14:paraId="3BD2B882" w14:textId="77777777" w:rsidR="00DC7A22" w:rsidRDefault="00DC7A22" w:rsidP="003A34E0"/>
    <w:p w14:paraId="79284F6D" w14:textId="77777777" w:rsidR="00DC7A22" w:rsidRDefault="00DC7A22" w:rsidP="003A34E0">
      <w:r>
        <w:br w:type="page"/>
      </w:r>
    </w:p>
    <w:p w14:paraId="1AAFF921" w14:textId="77777777" w:rsidR="0040002C" w:rsidRDefault="007A554B" w:rsidP="000A6E1F">
      <w:pPr>
        <w:pStyle w:val="TOCHeading"/>
        <w:spacing w:after="240"/>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6BF52015" w14:textId="265E73AA" w:rsidR="0040002C" w:rsidRDefault="00FF181A">
      <w:pPr>
        <w:pStyle w:val="TOC1"/>
        <w:rPr>
          <w:rFonts w:asciiTheme="minorHAnsi" w:eastAsiaTheme="minorEastAsia" w:hAnsiTheme="minorHAnsi"/>
          <w:b w:val="0"/>
          <w:noProof/>
          <w:lang w:eastAsia="en-AU"/>
        </w:rPr>
      </w:pPr>
      <w:hyperlink w:anchor="_Toc140150265" w:history="1">
        <w:r w:rsidR="0040002C" w:rsidRPr="009325AA">
          <w:rPr>
            <w:rStyle w:val="Hyperlink"/>
            <w:noProof/>
          </w:rPr>
          <w:t>Executive summary</w:t>
        </w:r>
        <w:r w:rsidR="0040002C">
          <w:rPr>
            <w:noProof/>
            <w:webHidden/>
          </w:rPr>
          <w:tab/>
        </w:r>
        <w:r w:rsidR="0040002C">
          <w:rPr>
            <w:noProof/>
            <w:webHidden/>
          </w:rPr>
          <w:fldChar w:fldCharType="begin"/>
        </w:r>
        <w:r w:rsidR="0040002C">
          <w:rPr>
            <w:noProof/>
            <w:webHidden/>
          </w:rPr>
          <w:instrText xml:space="preserve"> PAGEREF _Toc140150265 \h </w:instrText>
        </w:r>
        <w:r w:rsidR="0040002C">
          <w:rPr>
            <w:noProof/>
            <w:webHidden/>
          </w:rPr>
        </w:r>
        <w:r w:rsidR="0040002C">
          <w:rPr>
            <w:noProof/>
            <w:webHidden/>
          </w:rPr>
          <w:fldChar w:fldCharType="separate"/>
        </w:r>
        <w:r w:rsidR="0040002C">
          <w:rPr>
            <w:noProof/>
            <w:webHidden/>
          </w:rPr>
          <w:t>4</w:t>
        </w:r>
        <w:r w:rsidR="0040002C">
          <w:rPr>
            <w:noProof/>
            <w:webHidden/>
          </w:rPr>
          <w:fldChar w:fldCharType="end"/>
        </w:r>
      </w:hyperlink>
    </w:p>
    <w:p w14:paraId="35DCAF34" w14:textId="6625AC8A" w:rsidR="0040002C" w:rsidRDefault="00FF181A">
      <w:pPr>
        <w:pStyle w:val="TOC2"/>
        <w:rPr>
          <w:rFonts w:asciiTheme="minorHAnsi" w:eastAsiaTheme="minorEastAsia" w:hAnsiTheme="minorHAnsi"/>
          <w:noProof/>
          <w:lang w:eastAsia="en-AU"/>
        </w:rPr>
      </w:pPr>
      <w:hyperlink w:anchor="_Toc140150266" w:history="1">
        <w:r w:rsidR="0040002C" w:rsidRPr="009325AA">
          <w:rPr>
            <w:rStyle w:val="Hyperlink"/>
            <w:noProof/>
          </w:rPr>
          <w:t>Developing electoral structure models</w:t>
        </w:r>
        <w:r w:rsidR="0040002C">
          <w:rPr>
            <w:noProof/>
            <w:webHidden/>
          </w:rPr>
          <w:tab/>
        </w:r>
        <w:r w:rsidR="0040002C">
          <w:rPr>
            <w:noProof/>
            <w:webHidden/>
          </w:rPr>
          <w:fldChar w:fldCharType="begin"/>
        </w:r>
        <w:r w:rsidR="0040002C">
          <w:rPr>
            <w:noProof/>
            <w:webHidden/>
          </w:rPr>
          <w:instrText xml:space="preserve"> PAGEREF _Toc140150266 \h </w:instrText>
        </w:r>
        <w:r w:rsidR="0040002C">
          <w:rPr>
            <w:noProof/>
            <w:webHidden/>
          </w:rPr>
        </w:r>
        <w:r w:rsidR="0040002C">
          <w:rPr>
            <w:noProof/>
            <w:webHidden/>
          </w:rPr>
          <w:fldChar w:fldCharType="separate"/>
        </w:r>
        <w:r w:rsidR="0040002C">
          <w:rPr>
            <w:noProof/>
            <w:webHidden/>
          </w:rPr>
          <w:t>4</w:t>
        </w:r>
        <w:r w:rsidR="0040002C">
          <w:rPr>
            <w:noProof/>
            <w:webHidden/>
          </w:rPr>
          <w:fldChar w:fldCharType="end"/>
        </w:r>
      </w:hyperlink>
    </w:p>
    <w:p w14:paraId="6E3A352E" w14:textId="40D01B30" w:rsidR="0040002C" w:rsidRDefault="00FF181A">
      <w:pPr>
        <w:pStyle w:val="TOC2"/>
        <w:rPr>
          <w:rFonts w:asciiTheme="minorHAnsi" w:eastAsiaTheme="minorEastAsia" w:hAnsiTheme="minorHAnsi"/>
          <w:noProof/>
          <w:lang w:eastAsia="en-AU"/>
        </w:rPr>
      </w:pPr>
      <w:hyperlink w:anchor="_Toc140150267" w:history="1">
        <w:r w:rsidR="0040002C" w:rsidRPr="009325AA">
          <w:rPr>
            <w:rStyle w:val="Hyperlink"/>
            <w:noProof/>
          </w:rPr>
          <w:t>Electoral structure models</w:t>
        </w:r>
        <w:r w:rsidR="0040002C">
          <w:rPr>
            <w:noProof/>
            <w:webHidden/>
          </w:rPr>
          <w:tab/>
        </w:r>
        <w:r w:rsidR="0040002C">
          <w:rPr>
            <w:noProof/>
            <w:webHidden/>
          </w:rPr>
          <w:fldChar w:fldCharType="begin"/>
        </w:r>
        <w:r w:rsidR="0040002C">
          <w:rPr>
            <w:noProof/>
            <w:webHidden/>
          </w:rPr>
          <w:instrText xml:space="preserve"> PAGEREF _Toc140150267 \h </w:instrText>
        </w:r>
        <w:r w:rsidR="0040002C">
          <w:rPr>
            <w:noProof/>
            <w:webHidden/>
          </w:rPr>
        </w:r>
        <w:r w:rsidR="0040002C">
          <w:rPr>
            <w:noProof/>
            <w:webHidden/>
          </w:rPr>
          <w:fldChar w:fldCharType="separate"/>
        </w:r>
        <w:r w:rsidR="0040002C">
          <w:rPr>
            <w:noProof/>
            <w:webHidden/>
          </w:rPr>
          <w:t>4</w:t>
        </w:r>
        <w:r w:rsidR="0040002C">
          <w:rPr>
            <w:noProof/>
            <w:webHidden/>
          </w:rPr>
          <w:fldChar w:fldCharType="end"/>
        </w:r>
      </w:hyperlink>
    </w:p>
    <w:p w14:paraId="4A171701" w14:textId="36768CD1" w:rsidR="0040002C" w:rsidRDefault="00FF181A">
      <w:pPr>
        <w:pStyle w:val="TOC2"/>
        <w:rPr>
          <w:rFonts w:asciiTheme="minorHAnsi" w:eastAsiaTheme="minorEastAsia" w:hAnsiTheme="minorHAnsi"/>
          <w:noProof/>
          <w:lang w:eastAsia="en-AU"/>
        </w:rPr>
      </w:pPr>
      <w:hyperlink w:anchor="_Toc140150268" w:history="1">
        <w:r w:rsidR="0040002C" w:rsidRPr="009325AA">
          <w:rPr>
            <w:rStyle w:val="Hyperlink"/>
            <w:noProof/>
          </w:rPr>
          <w:t>Next steps</w:t>
        </w:r>
        <w:r w:rsidR="0040002C">
          <w:rPr>
            <w:noProof/>
            <w:webHidden/>
          </w:rPr>
          <w:tab/>
        </w:r>
        <w:r w:rsidR="0040002C">
          <w:rPr>
            <w:noProof/>
            <w:webHidden/>
          </w:rPr>
          <w:fldChar w:fldCharType="begin"/>
        </w:r>
        <w:r w:rsidR="0040002C">
          <w:rPr>
            <w:noProof/>
            <w:webHidden/>
          </w:rPr>
          <w:instrText xml:space="preserve"> PAGEREF _Toc140150268 \h </w:instrText>
        </w:r>
        <w:r w:rsidR="0040002C">
          <w:rPr>
            <w:noProof/>
            <w:webHidden/>
          </w:rPr>
        </w:r>
        <w:r w:rsidR="0040002C">
          <w:rPr>
            <w:noProof/>
            <w:webHidden/>
          </w:rPr>
          <w:fldChar w:fldCharType="separate"/>
        </w:r>
        <w:r w:rsidR="0040002C">
          <w:rPr>
            <w:noProof/>
            <w:webHidden/>
          </w:rPr>
          <w:t>4</w:t>
        </w:r>
        <w:r w:rsidR="0040002C">
          <w:rPr>
            <w:noProof/>
            <w:webHidden/>
          </w:rPr>
          <w:fldChar w:fldCharType="end"/>
        </w:r>
      </w:hyperlink>
    </w:p>
    <w:p w14:paraId="72DA4D6A" w14:textId="3E501FF5" w:rsidR="0040002C" w:rsidRDefault="00FF181A">
      <w:pPr>
        <w:pStyle w:val="TOC1"/>
        <w:rPr>
          <w:rFonts w:asciiTheme="minorHAnsi" w:eastAsiaTheme="minorEastAsia" w:hAnsiTheme="minorHAnsi"/>
          <w:b w:val="0"/>
          <w:noProof/>
          <w:lang w:eastAsia="en-AU"/>
        </w:rPr>
      </w:pPr>
      <w:hyperlink w:anchor="_Toc140150269" w:history="1">
        <w:r w:rsidR="0040002C" w:rsidRPr="009325AA">
          <w:rPr>
            <w:rStyle w:val="Hyperlink"/>
            <w:noProof/>
          </w:rPr>
          <w:t>Background</w:t>
        </w:r>
        <w:r w:rsidR="0040002C">
          <w:rPr>
            <w:noProof/>
            <w:webHidden/>
          </w:rPr>
          <w:tab/>
        </w:r>
        <w:r w:rsidR="0040002C">
          <w:rPr>
            <w:noProof/>
            <w:webHidden/>
          </w:rPr>
          <w:fldChar w:fldCharType="begin"/>
        </w:r>
        <w:r w:rsidR="0040002C">
          <w:rPr>
            <w:noProof/>
            <w:webHidden/>
          </w:rPr>
          <w:instrText xml:space="preserve"> PAGEREF _Toc140150269 \h </w:instrText>
        </w:r>
        <w:r w:rsidR="0040002C">
          <w:rPr>
            <w:noProof/>
            <w:webHidden/>
          </w:rPr>
        </w:r>
        <w:r w:rsidR="0040002C">
          <w:rPr>
            <w:noProof/>
            <w:webHidden/>
          </w:rPr>
          <w:fldChar w:fldCharType="separate"/>
        </w:r>
        <w:r w:rsidR="0040002C">
          <w:rPr>
            <w:noProof/>
            <w:webHidden/>
          </w:rPr>
          <w:t>6</w:t>
        </w:r>
        <w:r w:rsidR="0040002C">
          <w:rPr>
            <w:noProof/>
            <w:webHidden/>
          </w:rPr>
          <w:fldChar w:fldCharType="end"/>
        </w:r>
      </w:hyperlink>
    </w:p>
    <w:p w14:paraId="3BD8C35C" w14:textId="5AC786C7" w:rsidR="0040002C" w:rsidRDefault="00FF181A">
      <w:pPr>
        <w:pStyle w:val="TOC2"/>
        <w:rPr>
          <w:rFonts w:asciiTheme="minorHAnsi" w:eastAsiaTheme="minorEastAsia" w:hAnsiTheme="minorHAnsi"/>
          <w:noProof/>
          <w:lang w:eastAsia="en-AU"/>
        </w:rPr>
      </w:pPr>
      <w:hyperlink w:anchor="_Toc140150270" w:history="1">
        <w:r w:rsidR="0040002C" w:rsidRPr="009325AA">
          <w:rPr>
            <w:rStyle w:val="Hyperlink"/>
            <w:noProof/>
          </w:rPr>
          <w:t>About the 2023–24 electoral structure reviews</w:t>
        </w:r>
        <w:r w:rsidR="0040002C">
          <w:rPr>
            <w:noProof/>
            <w:webHidden/>
          </w:rPr>
          <w:tab/>
        </w:r>
        <w:r w:rsidR="0040002C">
          <w:rPr>
            <w:noProof/>
            <w:webHidden/>
          </w:rPr>
          <w:fldChar w:fldCharType="begin"/>
        </w:r>
        <w:r w:rsidR="0040002C">
          <w:rPr>
            <w:noProof/>
            <w:webHidden/>
          </w:rPr>
          <w:instrText xml:space="preserve"> PAGEREF _Toc140150270 \h </w:instrText>
        </w:r>
        <w:r w:rsidR="0040002C">
          <w:rPr>
            <w:noProof/>
            <w:webHidden/>
          </w:rPr>
        </w:r>
        <w:r w:rsidR="0040002C">
          <w:rPr>
            <w:noProof/>
            <w:webHidden/>
          </w:rPr>
          <w:fldChar w:fldCharType="separate"/>
        </w:r>
        <w:r w:rsidR="0040002C">
          <w:rPr>
            <w:noProof/>
            <w:webHidden/>
          </w:rPr>
          <w:t>6</w:t>
        </w:r>
        <w:r w:rsidR="0040002C">
          <w:rPr>
            <w:noProof/>
            <w:webHidden/>
          </w:rPr>
          <w:fldChar w:fldCharType="end"/>
        </w:r>
      </w:hyperlink>
    </w:p>
    <w:p w14:paraId="05CB70F9" w14:textId="710D4131" w:rsidR="0040002C" w:rsidRDefault="00FF181A">
      <w:pPr>
        <w:pStyle w:val="TOC2"/>
        <w:rPr>
          <w:rFonts w:asciiTheme="minorHAnsi" w:eastAsiaTheme="minorEastAsia" w:hAnsiTheme="minorHAnsi"/>
          <w:noProof/>
          <w:lang w:eastAsia="en-AU"/>
        </w:rPr>
      </w:pPr>
      <w:hyperlink w:anchor="_Toc140150271" w:history="1">
        <w:r w:rsidR="0040002C" w:rsidRPr="009325AA">
          <w:rPr>
            <w:rStyle w:val="Hyperlink"/>
            <w:noProof/>
          </w:rPr>
          <w:t>The electoral representation advisory panel</w:t>
        </w:r>
        <w:r w:rsidR="0040002C">
          <w:rPr>
            <w:noProof/>
            <w:webHidden/>
          </w:rPr>
          <w:tab/>
        </w:r>
        <w:r w:rsidR="0040002C">
          <w:rPr>
            <w:noProof/>
            <w:webHidden/>
          </w:rPr>
          <w:fldChar w:fldCharType="begin"/>
        </w:r>
        <w:r w:rsidR="0040002C">
          <w:rPr>
            <w:noProof/>
            <w:webHidden/>
          </w:rPr>
          <w:instrText xml:space="preserve"> PAGEREF _Toc140150271 \h </w:instrText>
        </w:r>
        <w:r w:rsidR="0040002C">
          <w:rPr>
            <w:noProof/>
            <w:webHidden/>
          </w:rPr>
        </w:r>
        <w:r w:rsidR="0040002C">
          <w:rPr>
            <w:noProof/>
            <w:webHidden/>
          </w:rPr>
          <w:fldChar w:fldCharType="separate"/>
        </w:r>
        <w:r w:rsidR="0040002C">
          <w:rPr>
            <w:noProof/>
            <w:webHidden/>
          </w:rPr>
          <w:t>6</w:t>
        </w:r>
        <w:r w:rsidR="0040002C">
          <w:rPr>
            <w:noProof/>
            <w:webHidden/>
          </w:rPr>
          <w:fldChar w:fldCharType="end"/>
        </w:r>
      </w:hyperlink>
    </w:p>
    <w:p w14:paraId="68B9BE0C" w14:textId="50E3DFF8" w:rsidR="0040002C" w:rsidRDefault="00FF181A">
      <w:pPr>
        <w:pStyle w:val="TOC2"/>
        <w:rPr>
          <w:rFonts w:asciiTheme="minorHAnsi" w:eastAsiaTheme="minorEastAsia" w:hAnsiTheme="minorHAnsi"/>
          <w:noProof/>
          <w:lang w:eastAsia="en-AU"/>
        </w:rPr>
      </w:pPr>
      <w:hyperlink w:anchor="_Toc140150272" w:history="1">
        <w:r w:rsidR="0040002C" w:rsidRPr="009325AA">
          <w:rPr>
            <w:rStyle w:val="Hyperlink"/>
            <w:noProof/>
          </w:rPr>
          <w:t>Public engagement</w:t>
        </w:r>
        <w:r w:rsidR="0040002C">
          <w:rPr>
            <w:noProof/>
            <w:webHidden/>
          </w:rPr>
          <w:tab/>
        </w:r>
        <w:r w:rsidR="0040002C">
          <w:rPr>
            <w:noProof/>
            <w:webHidden/>
          </w:rPr>
          <w:fldChar w:fldCharType="begin"/>
        </w:r>
        <w:r w:rsidR="0040002C">
          <w:rPr>
            <w:noProof/>
            <w:webHidden/>
          </w:rPr>
          <w:instrText xml:space="preserve"> PAGEREF _Toc140150272 \h </w:instrText>
        </w:r>
        <w:r w:rsidR="0040002C">
          <w:rPr>
            <w:noProof/>
            <w:webHidden/>
          </w:rPr>
        </w:r>
        <w:r w:rsidR="0040002C">
          <w:rPr>
            <w:noProof/>
            <w:webHidden/>
          </w:rPr>
          <w:fldChar w:fldCharType="separate"/>
        </w:r>
        <w:r w:rsidR="0040002C">
          <w:rPr>
            <w:noProof/>
            <w:webHidden/>
          </w:rPr>
          <w:t>7</w:t>
        </w:r>
        <w:r w:rsidR="0040002C">
          <w:rPr>
            <w:noProof/>
            <w:webHidden/>
          </w:rPr>
          <w:fldChar w:fldCharType="end"/>
        </w:r>
      </w:hyperlink>
    </w:p>
    <w:p w14:paraId="38BCB80A" w14:textId="41EDF075" w:rsidR="0040002C" w:rsidRDefault="00FF181A">
      <w:pPr>
        <w:pStyle w:val="TOC2"/>
        <w:rPr>
          <w:rFonts w:asciiTheme="minorHAnsi" w:eastAsiaTheme="minorEastAsia" w:hAnsiTheme="minorHAnsi"/>
          <w:noProof/>
          <w:lang w:eastAsia="en-AU"/>
        </w:rPr>
      </w:pPr>
      <w:hyperlink w:anchor="_Toc140150273" w:history="1">
        <w:r w:rsidR="0040002C" w:rsidRPr="009325AA">
          <w:rPr>
            <w:rStyle w:val="Hyperlink"/>
            <w:noProof/>
          </w:rPr>
          <w:t>Developing recommendations</w:t>
        </w:r>
        <w:r w:rsidR="0040002C">
          <w:rPr>
            <w:noProof/>
            <w:webHidden/>
          </w:rPr>
          <w:tab/>
        </w:r>
        <w:r w:rsidR="0040002C">
          <w:rPr>
            <w:noProof/>
            <w:webHidden/>
          </w:rPr>
          <w:fldChar w:fldCharType="begin"/>
        </w:r>
        <w:r w:rsidR="0040002C">
          <w:rPr>
            <w:noProof/>
            <w:webHidden/>
          </w:rPr>
          <w:instrText xml:space="preserve"> PAGEREF _Toc140150273 \h </w:instrText>
        </w:r>
        <w:r w:rsidR="0040002C">
          <w:rPr>
            <w:noProof/>
            <w:webHidden/>
          </w:rPr>
        </w:r>
        <w:r w:rsidR="0040002C">
          <w:rPr>
            <w:noProof/>
            <w:webHidden/>
          </w:rPr>
          <w:fldChar w:fldCharType="separate"/>
        </w:r>
        <w:r w:rsidR="0040002C">
          <w:rPr>
            <w:noProof/>
            <w:webHidden/>
          </w:rPr>
          <w:t>7</w:t>
        </w:r>
        <w:r w:rsidR="0040002C">
          <w:rPr>
            <w:noProof/>
            <w:webHidden/>
          </w:rPr>
          <w:fldChar w:fldCharType="end"/>
        </w:r>
      </w:hyperlink>
    </w:p>
    <w:p w14:paraId="3AED1DC4" w14:textId="2921D79C" w:rsidR="0040002C" w:rsidRDefault="00FF181A">
      <w:pPr>
        <w:pStyle w:val="TOC1"/>
        <w:rPr>
          <w:rFonts w:asciiTheme="minorHAnsi" w:eastAsiaTheme="minorEastAsia" w:hAnsiTheme="minorHAnsi"/>
          <w:b w:val="0"/>
          <w:noProof/>
          <w:lang w:eastAsia="en-AU"/>
        </w:rPr>
      </w:pPr>
      <w:hyperlink w:anchor="_Toc140150274" w:history="1">
        <w:r w:rsidR="0040002C" w:rsidRPr="009325AA">
          <w:rPr>
            <w:rStyle w:val="Hyperlink"/>
            <w:noProof/>
          </w:rPr>
          <w:t>About Glen Eira City Council</w:t>
        </w:r>
        <w:r w:rsidR="0040002C">
          <w:rPr>
            <w:noProof/>
            <w:webHidden/>
          </w:rPr>
          <w:tab/>
        </w:r>
        <w:r w:rsidR="0040002C">
          <w:rPr>
            <w:noProof/>
            <w:webHidden/>
          </w:rPr>
          <w:fldChar w:fldCharType="begin"/>
        </w:r>
        <w:r w:rsidR="0040002C">
          <w:rPr>
            <w:noProof/>
            <w:webHidden/>
          </w:rPr>
          <w:instrText xml:space="preserve"> PAGEREF _Toc140150274 \h </w:instrText>
        </w:r>
        <w:r w:rsidR="0040002C">
          <w:rPr>
            <w:noProof/>
            <w:webHidden/>
          </w:rPr>
        </w:r>
        <w:r w:rsidR="0040002C">
          <w:rPr>
            <w:noProof/>
            <w:webHidden/>
          </w:rPr>
          <w:fldChar w:fldCharType="separate"/>
        </w:r>
        <w:r w:rsidR="0040002C">
          <w:rPr>
            <w:noProof/>
            <w:webHidden/>
          </w:rPr>
          <w:t>11</w:t>
        </w:r>
        <w:r w:rsidR="0040002C">
          <w:rPr>
            <w:noProof/>
            <w:webHidden/>
          </w:rPr>
          <w:fldChar w:fldCharType="end"/>
        </w:r>
      </w:hyperlink>
    </w:p>
    <w:p w14:paraId="359BC2A4" w14:textId="644CA272" w:rsidR="0040002C" w:rsidRDefault="00FF181A">
      <w:pPr>
        <w:pStyle w:val="TOC2"/>
        <w:rPr>
          <w:rFonts w:asciiTheme="minorHAnsi" w:eastAsiaTheme="minorEastAsia" w:hAnsiTheme="minorHAnsi"/>
          <w:noProof/>
          <w:lang w:eastAsia="en-AU"/>
        </w:rPr>
      </w:pPr>
      <w:hyperlink w:anchor="_Toc140150275" w:history="1">
        <w:r w:rsidR="0040002C" w:rsidRPr="009325AA">
          <w:rPr>
            <w:rStyle w:val="Hyperlink"/>
            <w:noProof/>
          </w:rPr>
          <w:t>Profile</w:t>
        </w:r>
        <w:r w:rsidR="0040002C">
          <w:rPr>
            <w:noProof/>
            <w:webHidden/>
          </w:rPr>
          <w:tab/>
        </w:r>
        <w:r w:rsidR="0040002C">
          <w:rPr>
            <w:noProof/>
            <w:webHidden/>
          </w:rPr>
          <w:fldChar w:fldCharType="begin"/>
        </w:r>
        <w:r w:rsidR="0040002C">
          <w:rPr>
            <w:noProof/>
            <w:webHidden/>
          </w:rPr>
          <w:instrText xml:space="preserve"> PAGEREF _Toc140150275 \h </w:instrText>
        </w:r>
        <w:r w:rsidR="0040002C">
          <w:rPr>
            <w:noProof/>
            <w:webHidden/>
          </w:rPr>
        </w:r>
        <w:r w:rsidR="0040002C">
          <w:rPr>
            <w:noProof/>
            <w:webHidden/>
          </w:rPr>
          <w:fldChar w:fldCharType="separate"/>
        </w:r>
        <w:r w:rsidR="0040002C">
          <w:rPr>
            <w:noProof/>
            <w:webHidden/>
          </w:rPr>
          <w:t>11</w:t>
        </w:r>
        <w:r w:rsidR="0040002C">
          <w:rPr>
            <w:noProof/>
            <w:webHidden/>
          </w:rPr>
          <w:fldChar w:fldCharType="end"/>
        </w:r>
      </w:hyperlink>
    </w:p>
    <w:p w14:paraId="3386F0A2" w14:textId="24ACFE09" w:rsidR="0040002C" w:rsidRDefault="00FF181A">
      <w:pPr>
        <w:pStyle w:val="TOC2"/>
        <w:rPr>
          <w:rFonts w:asciiTheme="minorHAnsi" w:eastAsiaTheme="minorEastAsia" w:hAnsiTheme="minorHAnsi"/>
          <w:noProof/>
          <w:lang w:eastAsia="en-AU"/>
        </w:rPr>
      </w:pPr>
      <w:hyperlink w:anchor="_Toc140150276" w:history="1">
        <w:r w:rsidR="0040002C" w:rsidRPr="009325AA">
          <w:rPr>
            <w:rStyle w:val="Hyperlink"/>
            <w:noProof/>
          </w:rPr>
          <w:t>Current number of councillors and electoral structure</w:t>
        </w:r>
        <w:r w:rsidR="0040002C">
          <w:rPr>
            <w:noProof/>
            <w:webHidden/>
          </w:rPr>
          <w:tab/>
        </w:r>
        <w:r w:rsidR="0040002C">
          <w:rPr>
            <w:noProof/>
            <w:webHidden/>
          </w:rPr>
          <w:fldChar w:fldCharType="begin"/>
        </w:r>
        <w:r w:rsidR="0040002C">
          <w:rPr>
            <w:noProof/>
            <w:webHidden/>
          </w:rPr>
          <w:instrText xml:space="preserve"> PAGEREF _Toc140150276 \h </w:instrText>
        </w:r>
        <w:r w:rsidR="0040002C">
          <w:rPr>
            <w:noProof/>
            <w:webHidden/>
          </w:rPr>
        </w:r>
        <w:r w:rsidR="0040002C">
          <w:rPr>
            <w:noProof/>
            <w:webHidden/>
          </w:rPr>
          <w:fldChar w:fldCharType="separate"/>
        </w:r>
        <w:r w:rsidR="0040002C">
          <w:rPr>
            <w:noProof/>
            <w:webHidden/>
          </w:rPr>
          <w:t>13</w:t>
        </w:r>
        <w:r w:rsidR="0040002C">
          <w:rPr>
            <w:noProof/>
            <w:webHidden/>
          </w:rPr>
          <w:fldChar w:fldCharType="end"/>
        </w:r>
      </w:hyperlink>
    </w:p>
    <w:p w14:paraId="5ACA55A2" w14:textId="02734CB0" w:rsidR="0040002C" w:rsidRDefault="00FF181A">
      <w:pPr>
        <w:pStyle w:val="TOC2"/>
        <w:rPr>
          <w:rFonts w:asciiTheme="minorHAnsi" w:eastAsiaTheme="minorEastAsia" w:hAnsiTheme="minorHAnsi"/>
          <w:noProof/>
          <w:lang w:eastAsia="en-AU"/>
        </w:rPr>
      </w:pPr>
      <w:hyperlink w:anchor="_Toc140150277" w:history="1">
        <w:r w:rsidR="0040002C" w:rsidRPr="009325AA">
          <w:rPr>
            <w:rStyle w:val="Hyperlink"/>
            <w:noProof/>
          </w:rPr>
          <w:t>Last electoral structure review</w:t>
        </w:r>
        <w:r w:rsidR="0040002C">
          <w:rPr>
            <w:noProof/>
            <w:webHidden/>
          </w:rPr>
          <w:tab/>
        </w:r>
        <w:r w:rsidR="0040002C">
          <w:rPr>
            <w:noProof/>
            <w:webHidden/>
          </w:rPr>
          <w:fldChar w:fldCharType="begin"/>
        </w:r>
        <w:r w:rsidR="0040002C">
          <w:rPr>
            <w:noProof/>
            <w:webHidden/>
          </w:rPr>
          <w:instrText xml:space="preserve"> PAGEREF _Toc140150277 \h </w:instrText>
        </w:r>
        <w:r w:rsidR="0040002C">
          <w:rPr>
            <w:noProof/>
            <w:webHidden/>
          </w:rPr>
        </w:r>
        <w:r w:rsidR="0040002C">
          <w:rPr>
            <w:noProof/>
            <w:webHidden/>
          </w:rPr>
          <w:fldChar w:fldCharType="separate"/>
        </w:r>
        <w:r w:rsidR="0040002C">
          <w:rPr>
            <w:noProof/>
            <w:webHidden/>
          </w:rPr>
          <w:t>13</w:t>
        </w:r>
        <w:r w:rsidR="0040002C">
          <w:rPr>
            <w:noProof/>
            <w:webHidden/>
          </w:rPr>
          <w:fldChar w:fldCharType="end"/>
        </w:r>
      </w:hyperlink>
    </w:p>
    <w:p w14:paraId="1F441F70" w14:textId="3F303079" w:rsidR="0040002C" w:rsidRDefault="00FF181A">
      <w:pPr>
        <w:pStyle w:val="TOC1"/>
        <w:rPr>
          <w:rFonts w:asciiTheme="minorHAnsi" w:eastAsiaTheme="minorEastAsia" w:hAnsiTheme="minorHAnsi"/>
          <w:b w:val="0"/>
          <w:noProof/>
          <w:lang w:eastAsia="en-AU"/>
        </w:rPr>
      </w:pPr>
      <w:hyperlink w:anchor="_Toc140150278" w:history="1">
        <w:r w:rsidR="0040002C" w:rsidRPr="009325AA">
          <w:rPr>
            <w:rStyle w:val="Hyperlink"/>
            <w:noProof/>
          </w:rPr>
          <w:t>Preliminary findings and models</w:t>
        </w:r>
        <w:r w:rsidR="0040002C">
          <w:rPr>
            <w:noProof/>
            <w:webHidden/>
          </w:rPr>
          <w:tab/>
        </w:r>
        <w:r w:rsidR="0040002C">
          <w:rPr>
            <w:noProof/>
            <w:webHidden/>
          </w:rPr>
          <w:fldChar w:fldCharType="begin"/>
        </w:r>
        <w:r w:rsidR="0040002C">
          <w:rPr>
            <w:noProof/>
            <w:webHidden/>
          </w:rPr>
          <w:instrText xml:space="preserve"> PAGEREF _Toc140150278 \h </w:instrText>
        </w:r>
        <w:r w:rsidR="0040002C">
          <w:rPr>
            <w:noProof/>
            <w:webHidden/>
          </w:rPr>
        </w:r>
        <w:r w:rsidR="0040002C">
          <w:rPr>
            <w:noProof/>
            <w:webHidden/>
          </w:rPr>
          <w:fldChar w:fldCharType="separate"/>
        </w:r>
        <w:r w:rsidR="0040002C">
          <w:rPr>
            <w:noProof/>
            <w:webHidden/>
          </w:rPr>
          <w:t>14</w:t>
        </w:r>
        <w:r w:rsidR="0040002C">
          <w:rPr>
            <w:noProof/>
            <w:webHidden/>
          </w:rPr>
          <w:fldChar w:fldCharType="end"/>
        </w:r>
      </w:hyperlink>
    </w:p>
    <w:p w14:paraId="1376E1A2" w14:textId="6EC14BD0" w:rsidR="0040002C" w:rsidRDefault="00FF181A">
      <w:pPr>
        <w:pStyle w:val="TOC2"/>
        <w:rPr>
          <w:rFonts w:asciiTheme="minorHAnsi" w:eastAsiaTheme="minorEastAsia" w:hAnsiTheme="minorHAnsi"/>
          <w:noProof/>
          <w:lang w:eastAsia="en-AU"/>
        </w:rPr>
      </w:pPr>
      <w:hyperlink w:anchor="_Toc140150279" w:history="1">
        <w:r w:rsidR="0040002C" w:rsidRPr="009325AA">
          <w:rPr>
            <w:rStyle w:val="Hyperlink"/>
            <w:noProof/>
          </w:rPr>
          <w:t>Number of councillors</w:t>
        </w:r>
        <w:r w:rsidR="0040002C">
          <w:rPr>
            <w:noProof/>
            <w:webHidden/>
          </w:rPr>
          <w:tab/>
        </w:r>
        <w:r w:rsidR="0040002C">
          <w:rPr>
            <w:noProof/>
            <w:webHidden/>
          </w:rPr>
          <w:fldChar w:fldCharType="begin"/>
        </w:r>
        <w:r w:rsidR="0040002C">
          <w:rPr>
            <w:noProof/>
            <w:webHidden/>
          </w:rPr>
          <w:instrText xml:space="preserve"> PAGEREF _Toc140150279 \h </w:instrText>
        </w:r>
        <w:r w:rsidR="0040002C">
          <w:rPr>
            <w:noProof/>
            <w:webHidden/>
          </w:rPr>
        </w:r>
        <w:r w:rsidR="0040002C">
          <w:rPr>
            <w:noProof/>
            <w:webHidden/>
          </w:rPr>
          <w:fldChar w:fldCharType="separate"/>
        </w:r>
        <w:r w:rsidR="0040002C">
          <w:rPr>
            <w:noProof/>
            <w:webHidden/>
          </w:rPr>
          <w:t>14</w:t>
        </w:r>
        <w:r w:rsidR="0040002C">
          <w:rPr>
            <w:noProof/>
            <w:webHidden/>
          </w:rPr>
          <w:fldChar w:fldCharType="end"/>
        </w:r>
      </w:hyperlink>
    </w:p>
    <w:p w14:paraId="52BAC470" w14:textId="6C77A926" w:rsidR="0040002C" w:rsidRDefault="00FF181A">
      <w:pPr>
        <w:pStyle w:val="TOC2"/>
        <w:rPr>
          <w:rFonts w:asciiTheme="minorHAnsi" w:eastAsiaTheme="minorEastAsia" w:hAnsiTheme="minorHAnsi"/>
          <w:noProof/>
          <w:lang w:eastAsia="en-AU"/>
        </w:rPr>
      </w:pPr>
      <w:hyperlink w:anchor="_Toc140150280" w:history="1">
        <w:r w:rsidR="0040002C" w:rsidRPr="009325AA">
          <w:rPr>
            <w:rStyle w:val="Hyperlink"/>
            <w:noProof/>
          </w:rPr>
          <w:t>Electoral structure</w:t>
        </w:r>
        <w:r w:rsidR="0040002C">
          <w:rPr>
            <w:noProof/>
            <w:webHidden/>
          </w:rPr>
          <w:tab/>
        </w:r>
        <w:r w:rsidR="0040002C">
          <w:rPr>
            <w:noProof/>
            <w:webHidden/>
          </w:rPr>
          <w:fldChar w:fldCharType="begin"/>
        </w:r>
        <w:r w:rsidR="0040002C">
          <w:rPr>
            <w:noProof/>
            <w:webHidden/>
          </w:rPr>
          <w:instrText xml:space="preserve"> PAGEREF _Toc140150280 \h </w:instrText>
        </w:r>
        <w:r w:rsidR="0040002C">
          <w:rPr>
            <w:noProof/>
            <w:webHidden/>
          </w:rPr>
        </w:r>
        <w:r w:rsidR="0040002C">
          <w:rPr>
            <w:noProof/>
            <w:webHidden/>
          </w:rPr>
          <w:fldChar w:fldCharType="separate"/>
        </w:r>
        <w:r w:rsidR="0040002C">
          <w:rPr>
            <w:noProof/>
            <w:webHidden/>
          </w:rPr>
          <w:t>15</w:t>
        </w:r>
        <w:r w:rsidR="0040002C">
          <w:rPr>
            <w:noProof/>
            <w:webHidden/>
          </w:rPr>
          <w:fldChar w:fldCharType="end"/>
        </w:r>
      </w:hyperlink>
    </w:p>
    <w:p w14:paraId="620EEC8E" w14:textId="3A01314C" w:rsidR="0040002C" w:rsidRDefault="00FF181A">
      <w:pPr>
        <w:pStyle w:val="TOC2"/>
        <w:rPr>
          <w:rFonts w:asciiTheme="minorHAnsi" w:eastAsiaTheme="minorEastAsia" w:hAnsiTheme="minorHAnsi"/>
          <w:noProof/>
          <w:lang w:eastAsia="en-AU"/>
        </w:rPr>
      </w:pPr>
      <w:hyperlink w:anchor="_Toc140150281" w:history="1">
        <w:r w:rsidR="0040002C" w:rsidRPr="009325AA">
          <w:rPr>
            <w:rStyle w:val="Hyperlink"/>
            <w:noProof/>
          </w:rPr>
          <w:t>Models for public feedback</w:t>
        </w:r>
        <w:r w:rsidR="0040002C">
          <w:rPr>
            <w:noProof/>
            <w:webHidden/>
          </w:rPr>
          <w:tab/>
        </w:r>
        <w:r w:rsidR="0040002C">
          <w:rPr>
            <w:noProof/>
            <w:webHidden/>
          </w:rPr>
          <w:fldChar w:fldCharType="begin"/>
        </w:r>
        <w:r w:rsidR="0040002C">
          <w:rPr>
            <w:noProof/>
            <w:webHidden/>
          </w:rPr>
          <w:instrText xml:space="preserve"> PAGEREF _Toc140150281 \h </w:instrText>
        </w:r>
        <w:r w:rsidR="0040002C">
          <w:rPr>
            <w:noProof/>
            <w:webHidden/>
          </w:rPr>
        </w:r>
        <w:r w:rsidR="0040002C">
          <w:rPr>
            <w:noProof/>
            <w:webHidden/>
          </w:rPr>
          <w:fldChar w:fldCharType="separate"/>
        </w:r>
        <w:r w:rsidR="0040002C">
          <w:rPr>
            <w:noProof/>
            <w:webHidden/>
          </w:rPr>
          <w:t>19</w:t>
        </w:r>
        <w:r w:rsidR="0040002C">
          <w:rPr>
            <w:noProof/>
            <w:webHidden/>
          </w:rPr>
          <w:fldChar w:fldCharType="end"/>
        </w:r>
      </w:hyperlink>
    </w:p>
    <w:p w14:paraId="7195E4B1" w14:textId="729B8188" w:rsidR="0040002C" w:rsidRDefault="00FF181A">
      <w:pPr>
        <w:pStyle w:val="TOC2"/>
        <w:rPr>
          <w:rFonts w:asciiTheme="minorHAnsi" w:eastAsiaTheme="minorEastAsia" w:hAnsiTheme="minorHAnsi"/>
          <w:noProof/>
          <w:lang w:eastAsia="en-AU"/>
        </w:rPr>
      </w:pPr>
      <w:hyperlink w:anchor="_Toc140150282" w:history="1">
        <w:r w:rsidR="0040002C" w:rsidRPr="009325AA">
          <w:rPr>
            <w:rStyle w:val="Hyperlink"/>
            <w:noProof/>
          </w:rPr>
          <w:t>Ward names</w:t>
        </w:r>
        <w:r w:rsidR="0040002C">
          <w:rPr>
            <w:noProof/>
            <w:webHidden/>
          </w:rPr>
          <w:tab/>
        </w:r>
        <w:r w:rsidR="0040002C">
          <w:rPr>
            <w:noProof/>
            <w:webHidden/>
          </w:rPr>
          <w:fldChar w:fldCharType="begin"/>
        </w:r>
        <w:r w:rsidR="0040002C">
          <w:rPr>
            <w:noProof/>
            <w:webHidden/>
          </w:rPr>
          <w:instrText xml:space="preserve"> PAGEREF _Toc140150282 \h </w:instrText>
        </w:r>
        <w:r w:rsidR="0040002C">
          <w:rPr>
            <w:noProof/>
            <w:webHidden/>
          </w:rPr>
        </w:r>
        <w:r w:rsidR="0040002C">
          <w:rPr>
            <w:noProof/>
            <w:webHidden/>
          </w:rPr>
          <w:fldChar w:fldCharType="separate"/>
        </w:r>
        <w:r w:rsidR="0040002C">
          <w:rPr>
            <w:noProof/>
            <w:webHidden/>
          </w:rPr>
          <w:t>19</w:t>
        </w:r>
        <w:r w:rsidR="0040002C">
          <w:rPr>
            <w:noProof/>
            <w:webHidden/>
          </w:rPr>
          <w:fldChar w:fldCharType="end"/>
        </w:r>
      </w:hyperlink>
    </w:p>
    <w:p w14:paraId="1E7343BA" w14:textId="139219E2" w:rsidR="0040002C" w:rsidRDefault="00FF181A">
      <w:pPr>
        <w:pStyle w:val="TOC1"/>
        <w:rPr>
          <w:rFonts w:asciiTheme="minorHAnsi" w:eastAsiaTheme="minorEastAsia" w:hAnsiTheme="minorHAnsi"/>
          <w:b w:val="0"/>
          <w:noProof/>
          <w:lang w:eastAsia="en-AU"/>
        </w:rPr>
      </w:pPr>
      <w:hyperlink w:anchor="_Toc140150283" w:history="1">
        <w:r w:rsidR="0040002C" w:rsidRPr="009325AA">
          <w:rPr>
            <w:rStyle w:val="Hyperlink"/>
            <w:noProof/>
          </w:rPr>
          <w:t>Next steps</w:t>
        </w:r>
        <w:r w:rsidR="0040002C">
          <w:rPr>
            <w:noProof/>
            <w:webHidden/>
          </w:rPr>
          <w:tab/>
        </w:r>
        <w:r w:rsidR="0040002C">
          <w:rPr>
            <w:noProof/>
            <w:webHidden/>
          </w:rPr>
          <w:fldChar w:fldCharType="begin"/>
        </w:r>
        <w:r w:rsidR="0040002C">
          <w:rPr>
            <w:noProof/>
            <w:webHidden/>
          </w:rPr>
          <w:instrText xml:space="preserve"> PAGEREF _Toc140150283 \h </w:instrText>
        </w:r>
        <w:r w:rsidR="0040002C">
          <w:rPr>
            <w:noProof/>
            <w:webHidden/>
          </w:rPr>
        </w:r>
        <w:r w:rsidR="0040002C">
          <w:rPr>
            <w:noProof/>
            <w:webHidden/>
          </w:rPr>
          <w:fldChar w:fldCharType="separate"/>
        </w:r>
        <w:r w:rsidR="0040002C">
          <w:rPr>
            <w:noProof/>
            <w:webHidden/>
          </w:rPr>
          <w:t>21</w:t>
        </w:r>
        <w:r w:rsidR="0040002C">
          <w:rPr>
            <w:noProof/>
            <w:webHidden/>
          </w:rPr>
          <w:fldChar w:fldCharType="end"/>
        </w:r>
      </w:hyperlink>
    </w:p>
    <w:p w14:paraId="46F9FFED" w14:textId="2DD4A0B1" w:rsidR="0040002C" w:rsidRDefault="00FF181A">
      <w:pPr>
        <w:pStyle w:val="TOC2"/>
        <w:rPr>
          <w:rFonts w:asciiTheme="minorHAnsi" w:eastAsiaTheme="minorEastAsia" w:hAnsiTheme="minorHAnsi"/>
          <w:noProof/>
          <w:lang w:eastAsia="en-AU"/>
        </w:rPr>
      </w:pPr>
      <w:hyperlink w:anchor="_Toc140150284" w:history="1">
        <w:r w:rsidR="0040002C" w:rsidRPr="009325AA">
          <w:rPr>
            <w:rStyle w:val="Hyperlink"/>
            <w:noProof/>
          </w:rPr>
          <w:t>Response submissions</w:t>
        </w:r>
        <w:r w:rsidR="0040002C">
          <w:rPr>
            <w:noProof/>
            <w:webHidden/>
          </w:rPr>
          <w:tab/>
        </w:r>
        <w:r w:rsidR="0040002C">
          <w:rPr>
            <w:noProof/>
            <w:webHidden/>
          </w:rPr>
          <w:fldChar w:fldCharType="begin"/>
        </w:r>
        <w:r w:rsidR="0040002C">
          <w:rPr>
            <w:noProof/>
            <w:webHidden/>
          </w:rPr>
          <w:instrText xml:space="preserve"> PAGEREF _Toc140150284 \h </w:instrText>
        </w:r>
        <w:r w:rsidR="0040002C">
          <w:rPr>
            <w:noProof/>
            <w:webHidden/>
          </w:rPr>
        </w:r>
        <w:r w:rsidR="0040002C">
          <w:rPr>
            <w:noProof/>
            <w:webHidden/>
          </w:rPr>
          <w:fldChar w:fldCharType="separate"/>
        </w:r>
        <w:r w:rsidR="0040002C">
          <w:rPr>
            <w:noProof/>
            <w:webHidden/>
          </w:rPr>
          <w:t>21</w:t>
        </w:r>
        <w:r w:rsidR="0040002C">
          <w:rPr>
            <w:noProof/>
            <w:webHidden/>
          </w:rPr>
          <w:fldChar w:fldCharType="end"/>
        </w:r>
      </w:hyperlink>
    </w:p>
    <w:p w14:paraId="7FDBFA44" w14:textId="0153B99A" w:rsidR="0040002C" w:rsidRDefault="00FF181A">
      <w:pPr>
        <w:pStyle w:val="TOC2"/>
        <w:rPr>
          <w:rFonts w:asciiTheme="minorHAnsi" w:eastAsiaTheme="minorEastAsia" w:hAnsiTheme="minorHAnsi"/>
          <w:noProof/>
          <w:lang w:eastAsia="en-AU"/>
        </w:rPr>
      </w:pPr>
      <w:hyperlink w:anchor="_Toc140150285" w:history="1">
        <w:r w:rsidR="0040002C" w:rsidRPr="009325AA">
          <w:rPr>
            <w:rStyle w:val="Hyperlink"/>
            <w:noProof/>
          </w:rPr>
          <w:t>Public hearing</w:t>
        </w:r>
        <w:r w:rsidR="0040002C">
          <w:rPr>
            <w:noProof/>
            <w:webHidden/>
          </w:rPr>
          <w:tab/>
        </w:r>
        <w:r w:rsidR="0040002C">
          <w:rPr>
            <w:noProof/>
            <w:webHidden/>
          </w:rPr>
          <w:fldChar w:fldCharType="begin"/>
        </w:r>
        <w:r w:rsidR="0040002C">
          <w:rPr>
            <w:noProof/>
            <w:webHidden/>
          </w:rPr>
          <w:instrText xml:space="preserve"> PAGEREF _Toc140150285 \h </w:instrText>
        </w:r>
        <w:r w:rsidR="0040002C">
          <w:rPr>
            <w:noProof/>
            <w:webHidden/>
          </w:rPr>
        </w:r>
        <w:r w:rsidR="0040002C">
          <w:rPr>
            <w:noProof/>
            <w:webHidden/>
          </w:rPr>
          <w:fldChar w:fldCharType="separate"/>
        </w:r>
        <w:r w:rsidR="0040002C">
          <w:rPr>
            <w:noProof/>
            <w:webHidden/>
          </w:rPr>
          <w:t>22</w:t>
        </w:r>
        <w:r w:rsidR="0040002C">
          <w:rPr>
            <w:noProof/>
            <w:webHidden/>
          </w:rPr>
          <w:fldChar w:fldCharType="end"/>
        </w:r>
      </w:hyperlink>
    </w:p>
    <w:p w14:paraId="351CF45F" w14:textId="55C28CD7" w:rsidR="0040002C" w:rsidRDefault="00FF181A">
      <w:pPr>
        <w:pStyle w:val="TOC2"/>
        <w:rPr>
          <w:rFonts w:asciiTheme="minorHAnsi" w:eastAsiaTheme="minorEastAsia" w:hAnsiTheme="minorHAnsi"/>
          <w:noProof/>
          <w:lang w:eastAsia="en-AU"/>
        </w:rPr>
      </w:pPr>
      <w:hyperlink w:anchor="_Toc140150286" w:history="1">
        <w:r w:rsidR="0040002C" w:rsidRPr="009325AA">
          <w:rPr>
            <w:rStyle w:val="Hyperlink"/>
            <w:noProof/>
          </w:rPr>
          <w:t>Final report</w:t>
        </w:r>
        <w:r w:rsidR="0040002C">
          <w:rPr>
            <w:noProof/>
            <w:webHidden/>
          </w:rPr>
          <w:tab/>
        </w:r>
        <w:r w:rsidR="0040002C">
          <w:rPr>
            <w:noProof/>
            <w:webHidden/>
          </w:rPr>
          <w:fldChar w:fldCharType="begin"/>
        </w:r>
        <w:r w:rsidR="0040002C">
          <w:rPr>
            <w:noProof/>
            <w:webHidden/>
          </w:rPr>
          <w:instrText xml:space="preserve"> PAGEREF _Toc140150286 \h </w:instrText>
        </w:r>
        <w:r w:rsidR="0040002C">
          <w:rPr>
            <w:noProof/>
            <w:webHidden/>
          </w:rPr>
        </w:r>
        <w:r w:rsidR="0040002C">
          <w:rPr>
            <w:noProof/>
            <w:webHidden/>
          </w:rPr>
          <w:fldChar w:fldCharType="separate"/>
        </w:r>
        <w:r w:rsidR="0040002C">
          <w:rPr>
            <w:noProof/>
            <w:webHidden/>
          </w:rPr>
          <w:t>22</w:t>
        </w:r>
        <w:r w:rsidR="0040002C">
          <w:rPr>
            <w:noProof/>
            <w:webHidden/>
          </w:rPr>
          <w:fldChar w:fldCharType="end"/>
        </w:r>
      </w:hyperlink>
    </w:p>
    <w:p w14:paraId="32D7A91E" w14:textId="2A8FC664" w:rsidR="0040002C" w:rsidRDefault="00FF181A">
      <w:pPr>
        <w:pStyle w:val="TOC1"/>
        <w:rPr>
          <w:rFonts w:asciiTheme="minorHAnsi" w:eastAsiaTheme="minorEastAsia" w:hAnsiTheme="minorHAnsi"/>
          <w:b w:val="0"/>
          <w:noProof/>
          <w:lang w:eastAsia="en-AU"/>
        </w:rPr>
      </w:pPr>
      <w:hyperlink w:anchor="_Toc140150287" w:history="1">
        <w:r w:rsidR="0040002C" w:rsidRPr="009325AA">
          <w:rPr>
            <w:rStyle w:val="Hyperlink"/>
            <w:noProof/>
          </w:rPr>
          <w:t>References</w:t>
        </w:r>
        <w:r w:rsidR="0040002C">
          <w:rPr>
            <w:noProof/>
            <w:webHidden/>
          </w:rPr>
          <w:tab/>
        </w:r>
        <w:r w:rsidR="0040002C">
          <w:rPr>
            <w:noProof/>
            <w:webHidden/>
          </w:rPr>
          <w:fldChar w:fldCharType="begin"/>
        </w:r>
        <w:r w:rsidR="0040002C">
          <w:rPr>
            <w:noProof/>
            <w:webHidden/>
          </w:rPr>
          <w:instrText xml:space="preserve"> PAGEREF _Toc140150287 \h </w:instrText>
        </w:r>
        <w:r w:rsidR="0040002C">
          <w:rPr>
            <w:noProof/>
            <w:webHidden/>
          </w:rPr>
        </w:r>
        <w:r w:rsidR="0040002C">
          <w:rPr>
            <w:noProof/>
            <w:webHidden/>
          </w:rPr>
          <w:fldChar w:fldCharType="separate"/>
        </w:r>
        <w:r w:rsidR="0040002C">
          <w:rPr>
            <w:noProof/>
            <w:webHidden/>
          </w:rPr>
          <w:t>23</w:t>
        </w:r>
        <w:r w:rsidR="0040002C">
          <w:rPr>
            <w:noProof/>
            <w:webHidden/>
          </w:rPr>
          <w:fldChar w:fldCharType="end"/>
        </w:r>
      </w:hyperlink>
    </w:p>
    <w:p w14:paraId="167FBE1D" w14:textId="1B21AE5E" w:rsidR="0040002C" w:rsidRDefault="00FF181A">
      <w:pPr>
        <w:pStyle w:val="TOC1"/>
        <w:rPr>
          <w:rFonts w:asciiTheme="minorHAnsi" w:eastAsiaTheme="minorEastAsia" w:hAnsiTheme="minorHAnsi"/>
          <w:b w:val="0"/>
          <w:noProof/>
          <w:lang w:eastAsia="en-AU"/>
        </w:rPr>
      </w:pPr>
      <w:hyperlink w:anchor="_Toc140150288" w:history="1">
        <w:r w:rsidR="0040002C" w:rsidRPr="009325AA">
          <w:rPr>
            <w:rStyle w:val="Hyperlink"/>
            <w:noProof/>
          </w:rPr>
          <w:t>Appendix 1: Model maps</w:t>
        </w:r>
        <w:r w:rsidR="0040002C">
          <w:rPr>
            <w:noProof/>
            <w:webHidden/>
          </w:rPr>
          <w:tab/>
        </w:r>
        <w:r w:rsidR="0040002C">
          <w:rPr>
            <w:noProof/>
            <w:webHidden/>
          </w:rPr>
          <w:fldChar w:fldCharType="begin"/>
        </w:r>
        <w:r w:rsidR="0040002C">
          <w:rPr>
            <w:noProof/>
            <w:webHidden/>
          </w:rPr>
          <w:instrText xml:space="preserve"> PAGEREF _Toc140150288 \h </w:instrText>
        </w:r>
        <w:r w:rsidR="0040002C">
          <w:rPr>
            <w:noProof/>
            <w:webHidden/>
          </w:rPr>
        </w:r>
        <w:r w:rsidR="0040002C">
          <w:rPr>
            <w:noProof/>
            <w:webHidden/>
          </w:rPr>
          <w:fldChar w:fldCharType="separate"/>
        </w:r>
        <w:r w:rsidR="0040002C">
          <w:rPr>
            <w:noProof/>
            <w:webHidden/>
          </w:rPr>
          <w:t>24</w:t>
        </w:r>
        <w:r w:rsidR="0040002C">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40150265"/>
      <w:r w:rsidRPr="00D63A65">
        <w:t>Executive summary</w:t>
      </w:r>
      <w:bookmarkEnd w:id="4"/>
    </w:p>
    <w:p w14:paraId="0A5ACE39" w14:textId="445B5C8F"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2264C0">
        <w:t xml:space="preserve">Glen Eira City </w:t>
      </w:r>
      <w:r w:rsidR="00472036">
        <w:t>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60260273"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2264C0">
        <w:t xml:space="preserve">Glen Eira City </w:t>
      </w:r>
      <w:r>
        <w:t>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7A7E4FAB"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2264C0">
        <w:t xml:space="preserve">Glen Eira City </w:t>
      </w:r>
      <w:r w:rsidR="0085786F">
        <w:t>Council</w:t>
      </w:r>
      <w:r w:rsidR="00DD4E39">
        <w:t xml:space="preserve"> to meet the requirements of </w:t>
      </w:r>
      <w:r w:rsidR="00F2237C">
        <w:t>the Act</w:t>
      </w:r>
      <w:r>
        <w:t>.</w:t>
      </w:r>
    </w:p>
    <w:p w14:paraId="4AAA60A8" w14:textId="6CE69ECD" w:rsidR="001D1E0E" w:rsidRDefault="001D1E0E" w:rsidP="001D1E0E">
      <w:r>
        <w:t xml:space="preserve">More information about the background to the review is available on </w:t>
      </w:r>
      <w:hyperlink w:anchor="_About_the_2023–24" w:tooltip="Page 6 of this document" w:history="1">
        <w:r w:rsidRPr="00CD17EB">
          <w:rPr>
            <w:rStyle w:val="Hyperlink"/>
          </w:rPr>
          <w:t xml:space="preserve">page </w:t>
        </w:r>
        <w:r w:rsidR="00CD17EB" w:rsidRPr="00CD17EB">
          <w:rPr>
            <w:rStyle w:val="Hyperlink"/>
          </w:rPr>
          <w:t>6</w:t>
        </w:r>
      </w:hyperlink>
      <w:r w:rsidR="00157493">
        <w:t>.</w:t>
      </w:r>
    </w:p>
    <w:p w14:paraId="4F40F0B3" w14:textId="25CEA7BB" w:rsidR="001B69D8" w:rsidRDefault="000C4F83" w:rsidP="001B69D8">
      <w:pPr>
        <w:pStyle w:val="Heading2"/>
      </w:pPr>
      <w:bookmarkStart w:id="5" w:name="_Toc140150266"/>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01A91F06"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Page 7 of this document" w:history="1">
        <w:r w:rsidR="007038F1" w:rsidRPr="00CD17EB">
          <w:rPr>
            <w:rStyle w:val="Hyperlink"/>
          </w:rPr>
          <w:t xml:space="preserve">page </w:t>
        </w:r>
        <w:r w:rsidR="00CE73E2">
          <w:rPr>
            <w:rStyle w:val="Hyperlink"/>
          </w:rPr>
          <w:t>7</w:t>
        </w:r>
      </w:hyperlink>
      <w:r w:rsidR="007038F1">
        <w:t>.</w:t>
      </w:r>
    </w:p>
    <w:p w14:paraId="2731378C" w14:textId="4AF92774" w:rsidR="001D1E0E" w:rsidRDefault="003A77E4" w:rsidP="001D1E0E">
      <w:pPr>
        <w:pStyle w:val="Heading2"/>
      </w:pPr>
      <w:bookmarkStart w:id="6" w:name="_Toc140150267"/>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1E8811EB" w:rsidR="001D1E0E" w:rsidRPr="002264C0" w:rsidRDefault="00CF432D" w:rsidP="0017585F">
      <w:pPr>
        <w:pStyle w:val="ListParagraph"/>
        <w:numPr>
          <w:ilvl w:val="0"/>
          <w:numId w:val="31"/>
        </w:numPr>
      </w:pPr>
      <w:r w:rsidRPr="002264C0">
        <w:t xml:space="preserve">Model </w:t>
      </w:r>
      <w:r w:rsidR="00C56B3B" w:rsidRPr="002264C0">
        <w:t>1</w:t>
      </w:r>
      <w:r w:rsidR="001D1E0E" w:rsidRPr="002264C0">
        <w:t xml:space="preserve">: </w:t>
      </w:r>
      <w:r w:rsidR="00380185" w:rsidRPr="002264C0">
        <w:t xml:space="preserve">a subdivided electoral structure with a total of </w:t>
      </w:r>
      <w:r w:rsidR="002264C0" w:rsidRPr="002264C0">
        <w:t>9</w:t>
      </w:r>
      <w:r w:rsidR="00380185" w:rsidRPr="002264C0">
        <w:t xml:space="preserve"> councillors</w:t>
      </w:r>
      <w:r w:rsidR="0007715C" w:rsidRPr="002264C0">
        <w:t xml:space="preserve"> </w:t>
      </w:r>
      <w:r w:rsidR="007F7A44" w:rsidRPr="002264C0">
        <w:t xml:space="preserve">– </w:t>
      </w:r>
      <w:r w:rsidR="002264C0" w:rsidRPr="002264C0">
        <w:t>9</w:t>
      </w:r>
      <w:r w:rsidR="00380185" w:rsidRPr="002264C0">
        <w:t xml:space="preserve"> wards </w:t>
      </w:r>
      <w:r w:rsidR="004824E7" w:rsidRPr="002264C0">
        <w:t>with</w:t>
      </w:r>
      <w:r w:rsidR="00380185" w:rsidRPr="002264C0">
        <w:t xml:space="preserve"> one councillor per ward</w:t>
      </w:r>
    </w:p>
    <w:p w14:paraId="1DBB065F" w14:textId="23C91970" w:rsidR="001D1E0E" w:rsidRPr="002264C0" w:rsidRDefault="00CF432D" w:rsidP="0017585F">
      <w:pPr>
        <w:pStyle w:val="Body"/>
        <w:numPr>
          <w:ilvl w:val="0"/>
          <w:numId w:val="31"/>
        </w:numPr>
      </w:pPr>
      <w:r w:rsidRPr="002264C0">
        <w:t xml:space="preserve">Model </w:t>
      </w:r>
      <w:r w:rsidR="00C56B3B" w:rsidRPr="002264C0">
        <w:t>2</w:t>
      </w:r>
      <w:r w:rsidR="001D1E0E" w:rsidRPr="002264C0">
        <w:t xml:space="preserve">: </w:t>
      </w:r>
      <w:r w:rsidR="00380185" w:rsidRPr="002264C0">
        <w:t xml:space="preserve">a subdivided electoral structure with a total of </w:t>
      </w:r>
      <w:r w:rsidR="002264C0" w:rsidRPr="002264C0">
        <w:t xml:space="preserve">9 </w:t>
      </w:r>
      <w:r w:rsidR="00380185" w:rsidRPr="002264C0">
        <w:t>councillors</w:t>
      </w:r>
      <w:r w:rsidR="007F7A44" w:rsidRPr="002264C0">
        <w:t xml:space="preserve"> –</w:t>
      </w:r>
      <w:r w:rsidR="00380185" w:rsidRPr="002264C0">
        <w:t xml:space="preserve"> </w:t>
      </w:r>
      <w:r w:rsidR="002264C0" w:rsidRPr="002264C0">
        <w:t>9</w:t>
      </w:r>
      <w:r w:rsidR="00380185" w:rsidRPr="002264C0">
        <w:t xml:space="preserve"> wards </w:t>
      </w:r>
      <w:r w:rsidR="004824E7" w:rsidRPr="002264C0">
        <w:t>with</w:t>
      </w:r>
      <w:r w:rsidR="00380185" w:rsidRPr="002264C0">
        <w:t xml:space="preserve"> one councillor per ward</w:t>
      </w:r>
      <w:r w:rsidR="00726C0B">
        <w:t xml:space="preserve">, </w:t>
      </w:r>
      <w:r w:rsidR="00726C0B" w:rsidRPr="00D75865">
        <w:rPr>
          <w:rFonts w:eastAsia="Arial" w:cs="Arial"/>
          <w:color w:val="000000" w:themeColor="text1"/>
        </w:rPr>
        <w:t>with different ward boundaries to Model 1</w:t>
      </w:r>
    </w:p>
    <w:p w14:paraId="039CDE8A" w14:textId="2999A999" w:rsidR="00A44842" w:rsidRPr="002264C0" w:rsidRDefault="000820C6" w:rsidP="0017585F">
      <w:pPr>
        <w:pStyle w:val="Body"/>
        <w:numPr>
          <w:ilvl w:val="0"/>
          <w:numId w:val="31"/>
        </w:numPr>
      </w:pPr>
      <w:r w:rsidRPr="002264C0">
        <w:t xml:space="preserve">Model </w:t>
      </w:r>
      <w:r w:rsidR="00C56B3B" w:rsidRPr="002264C0">
        <w:t>3</w:t>
      </w:r>
      <w:r w:rsidR="001D1E0E" w:rsidRPr="002264C0">
        <w:t xml:space="preserve">: </w:t>
      </w:r>
      <w:r w:rsidR="00E5646F" w:rsidRPr="002264C0">
        <w:t xml:space="preserve">a subdivided electoral structure with a total of </w:t>
      </w:r>
      <w:r w:rsidR="002264C0" w:rsidRPr="002264C0">
        <w:t xml:space="preserve">9 </w:t>
      </w:r>
      <w:r w:rsidR="00E5646F" w:rsidRPr="002264C0">
        <w:t>councillors</w:t>
      </w:r>
      <w:r w:rsidR="007F7A44" w:rsidRPr="002264C0">
        <w:t xml:space="preserve"> –</w:t>
      </w:r>
      <w:r w:rsidR="00E5646F" w:rsidRPr="002264C0">
        <w:t xml:space="preserve"> </w:t>
      </w:r>
      <w:r w:rsidR="002264C0" w:rsidRPr="002264C0">
        <w:t>9</w:t>
      </w:r>
      <w:r w:rsidR="00E5646F" w:rsidRPr="002264C0">
        <w:t xml:space="preserve"> wards </w:t>
      </w:r>
      <w:r w:rsidR="004824E7" w:rsidRPr="002264C0">
        <w:t>with</w:t>
      </w:r>
      <w:r w:rsidR="00E5646F" w:rsidRPr="002264C0">
        <w:t xml:space="preserve"> </w:t>
      </w:r>
      <w:r w:rsidR="00DB0BDF" w:rsidRPr="002264C0">
        <w:t>one</w:t>
      </w:r>
      <w:r w:rsidR="00E5646F" w:rsidRPr="002264C0">
        <w:t xml:space="preserve"> councillor per ward</w:t>
      </w:r>
      <w:r w:rsidR="00726C0B">
        <w:t>,</w:t>
      </w:r>
      <w:r w:rsidR="00726C0B" w:rsidRPr="00D75865">
        <w:rPr>
          <w:rFonts w:eastAsia="Arial" w:cs="Arial"/>
          <w:color w:val="000000" w:themeColor="text1"/>
        </w:rPr>
        <w:t xml:space="preserve"> with different ward boundaries to Model 1</w:t>
      </w:r>
      <w:r w:rsidR="00726C0B">
        <w:rPr>
          <w:rFonts w:eastAsia="Arial" w:cs="Arial"/>
          <w:color w:val="000000" w:themeColor="text1"/>
        </w:rPr>
        <w:t xml:space="preserve"> and Model 2</w:t>
      </w:r>
    </w:p>
    <w:p w14:paraId="1D955BDA" w14:textId="21E5499B"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_1" w:tooltip="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40150268"/>
      <w:r>
        <w:t>Next steps</w:t>
      </w:r>
      <w:bookmarkEnd w:id="7"/>
    </w:p>
    <w:p w14:paraId="57EA0C78" w14:textId="5D867BBE"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E45E4E">
        <w:t>9 August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E45E4E">
        <w:t>Wednesday 16 August 2023</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E45E4E">
        <w:t>13 September</w:t>
      </w:r>
      <w:r w:rsidR="00592B27" w:rsidRPr="00BE52D5">
        <w:t xml:space="preserve"> 2023</w:t>
      </w:r>
      <w:r w:rsidR="001D1E0E">
        <w:t>.</w:t>
      </w:r>
    </w:p>
    <w:p w14:paraId="1A424672" w14:textId="7300B398"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The electoral structure review page on the VEC website" w:history="1">
        <w:r w:rsidRPr="006B546C">
          <w:rPr>
            <w:rStyle w:val="Hyperlink"/>
          </w:rPr>
          <w:t>vec.vic.gov.au</w:t>
        </w:r>
      </w:hyperlink>
    </w:p>
    <w:p w14:paraId="55C047A4" w14:textId="786CA47B" w:rsidR="00FC334F" w:rsidRDefault="001D1E0E" w:rsidP="003A34E0">
      <w:pPr>
        <w:pStyle w:val="Heading1"/>
      </w:pPr>
      <w:r>
        <w:br w:type="column"/>
      </w:r>
      <w:bookmarkStart w:id="8" w:name="_Toc140150269"/>
      <w:r w:rsidR="003A20EE">
        <w:t>Background</w:t>
      </w:r>
      <w:bookmarkEnd w:id="8"/>
    </w:p>
    <w:p w14:paraId="7AFFF72B" w14:textId="10D6D5D7" w:rsidR="00D33AA1" w:rsidRPr="00C023E3" w:rsidRDefault="00D33AA1" w:rsidP="00D33AA1">
      <w:pPr>
        <w:pStyle w:val="Heading2"/>
      </w:pPr>
      <w:bookmarkStart w:id="9" w:name="_About_the_2023–24"/>
      <w:bookmarkStart w:id="10" w:name="_Toc140150270"/>
      <w:bookmarkEnd w:id="9"/>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19603A56"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E45E4E">
        <w:t xml:space="preserve">Glen Eira City </w:t>
      </w:r>
      <w:r w:rsidR="00847817">
        <w:t>Council</w:t>
      </w:r>
      <w:r w:rsidR="006F4940">
        <w:t xml:space="preserve">) </w:t>
      </w:r>
      <w:r w:rsidR="00AB30B7">
        <w:t xml:space="preserve">must now have single-councillor ward </w:t>
      </w:r>
      <w:r w:rsidR="006F4940">
        <w:t>electoral structures</w:t>
      </w:r>
      <w:r w:rsidR="00AB30B7">
        <w:t>.</w:t>
      </w:r>
    </w:p>
    <w:p w14:paraId="502DBCCA" w14:textId="0A4729FB" w:rsidR="006F4940" w:rsidRDefault="006F4940" w:rsidP="006F4940">
      <w:r>
        <w:t xml:space="preserve">For </w:t>
      </w:r>
      <w:r w:rsidR="00E45E4E">
        <w:t xml:space="preserve">Glen Eira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40150271"/>
      <w:r w:rsidRPr="00C023E3">
        <w:t>The electoral representation advisory panel</w:t>
      </w:r>
      <w:bookmarkEnd w:id="11"/>
      <w:bookmarkEnd w:id="12"/>
    </w:p>
    <w:p w14:paraId="18EB6C38" w14:textId="0F755F66" w:rsidR="009471C1" w:rsidRDefault="009471C1" w:rsidP="00AC7336">
      <w:r>
        <w:t xml:space="preserve">The panel </w:t>
      </w:r>
      <w:r w:rsidR="00C530EF">
        <w:t>conduct</w:t>
      </w:r>
      <w:r w:rsidR="00B94FC7">
        <w:t>ing</w:t>
      </w:r>
      <w:r w:rsidR="00C530EF">
        <w:t xml:space="preserve"> the electoral structure review of </w:t>
      </w:r>
      <w:r w:rsidR="00686337">
        <w:t xml:space="preserve">Glen Eira City </w:t>
      </w:r>
      <w:r w:rsidR="007302CC">
        <w:t xml:space="preserve">Council </w:t>
      </w:r>
      <w:r w:rsidR="007016DF">
        <w:t>has</w:t>
      </w:r>
      <w:r w:rsidR="00C530EF">
        <w:t xml:space="preserve"> </w:t>
      </w:r>
      <w:r w:rsidR="0012274F">
        <w:t>3</w:t>
      </w:r>
      <w:r w:rsidR="00C530EF">
        <w:t xml:space="preserve"> members:</w:t>
      </w:r>
    </w:p>
    <w:p w14:paraId="4AF866C4" w14:textId="0A757882" w:rsidR="00230F6A" w:rsidRPr="00531524" w:rsidRDefault="00230F6A" w:rsidP="00230F6A">
      <w:pPr>
        <w:pStyle w:val="ListParagraph"/>
        <w:numPr>
          <w:ilvl w:val="0"/>
          <w:numId w:val="15"/>
        </w:numPr>
        <w:spacing w:after="120" w:line="324" w:lineRule="auto"/>
        <w:ind w:left="709" w:hanging="425"/>
        <w:contextualSpacing w:val="0"/>
      </w:pPr>
      <w:r w:rsidRPr="00531524">
        <w:t>The Honourable Frank Vincent AO KC (Chairperson</w:t>
      </w:r>
      <w:r w:rsidR="00BA0C85">
        <w:t>*</w:t>
      </w:r>
      <w:r w:rsidRPr="00531524">
        <w:t>)</w:t>
      </w:r>
    </w:p>
    <w:p w14:paraId="039E0D1F" w14:textId="0AAF5A29" w:rsidR="00E45E4E" w:rsidRDefault="00BA4906" w:rsidP="008E2E73">
      <w:pPr>
        <w:pStyle w:val="ListParagraph"/>
        <w:numPr>
          <w:ilvl w:val="0"/>
          <w:numId w:val="15"/>
        </w:numPr>
        <w:spacing w:after="120" w:line="324" w:lineRule="auto"/>
        <w:ind w:left="709" w:hanging="425"/>
        <w:contextualSpacing w:val="0"/>
      </w:pPr>
      <w:r>
        <w:t xml:space="preserve">Ms </w:t>
      </w:r>
      <w:r w:rsidR="00686337" w:rsidRPr="00686337">
        <w:t>Janet Dore</w:t>
      </w:r>
    </w:p>
    <w:p w14:paraId="29103153" w14:textId="77777777" w:rsidR="002F171B" w:rsidRDefault="00230F6A" w:rsidP="00E44ED0">
      <w:pPr>
        <w:pStyle w:val="ListParagraph"/>
        <w:numPr>
          <w:ilvl w:val="0"/>
          <w:numId w:val="15"/>
        </w:numPr>
        <w:spacing w:after="120" w:line="324" w:lineRule="auto"/>
        <w:ind w:left="709" w:hanging="425"/>
        <w:contextualSpacing w:val="0"/>
      </w:pPr>
      <w:r w:rsidRPr="00686337">
        <w:t>Acting Deputy Electoral Commissioner Ms Máiréad Doyle</w:t>
      </w:r>
      <w:r>
        <w:t>.</w:t>
      </w:r>
    </w:p>
    <w:p w14:paraId="4B720C77" w14:textId="0D59AD03" w:rsidR="00230F6A" w:rsidRPr="00686337" w:rsidRDefault="00E44ED0" w:rsidP="00E743AD">
      <w:pPr>
        <w:ind w:left="284"/>
      </w:pPr>
      <w:r w:rsidRPr="00E44ED0">
        <w:t xml:space="preserve">*Please note that during the preliminary report preparation of this review, Ms Máiréad Doyle sat as Acting Chairperson while </w:t>
      </w:r>
      <w:r w:rsidR="00FC356C">
        <w:t>The Hon</w:t>
      </w:r>
      <w:r w:rsidR="007B2D34">
        <w:t>ourable</w:t>
      </w:r>
      <w:r w:rsidR="00FC356C">
        <w:t xml:space="preserve"> </w:t>
      </w:r>
      <w:r w:rsidRPr="00E44ED0">
        <w:t>Frank Vincent took a period of leave.</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40150272"/>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004A7171"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686337">
        <w:t xml:space="preserve">Glen Eira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2738574C"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0A0C1F58"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686337">
        <w:t>Glen Eira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40150273"/>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455BEE87" w:rsidR="0003314C" w:rsidRPr="00CE19F8" w:rsidRDefault="002B16B7" w:rsidP="003A34E0">
      <w:r>
        <w:t xml:space="preserve">In examining the </w:t>
      </w:r>
      <w:r w:rsidR="00316716">
        <w:t xml:space="preserve">appropriate </w:t>
      </w:r>
      <w:r>
        <w:t xml:space="preserve">number of councillors </w:t>
      </w:r>
      <w:r w:rsidR="00316716">
        <w:t xml:space="preserve">for </w:t>
      </w:r>
      <w:r w:rsidR="00686337">
        <w:t xml:space="preserve">Glen Eira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193FF2C2"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686337">
        <w:t xml:space="preserve">Glen Eira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46222E87"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39DCEE03" w14:textId="6328AC85"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1CEB0C70" w:rsidR="007F4ABF" w:rsidRDefault="00454CFD" w:rsidP="007F4ABF">
      <w:pPr>
        <w:pStyle w:val="Heading1"/>
      </w:pPr>
      <w:bookmarkStart w:id="18" w:name="_Toc140150274"/>
      <w:r w:rsidRPr="00DC3E58">
        <w:t>About</w:t>
      </w:r>
      <w:r>
        <w:t xml:space="preserve"> </w:t>
      </w:r>
      <w:r w:rsidR="006D422A">
        <w:t>Glen Eira City Council</w:t>
      </w:r>
      <w:bookmarkEnd w:id="18"/>
    </w:p>
    <w:p w14:paraId="17CC266A" w14:textId="18FA3E90" w:rsidR="00A61796" w:rsidRDefault="00A61796" w:rsidP="00A61796">
      <w:pPr>
        <w:pStyle w:val="Heading2"/>
      </w:pPr>
      <w:bookmarkStart w:id="19" w:name="_Toc140150275"/>
      <w:r w:rsidRPr="000A693E">
        <w:t>Profile</w:t>
      </w:r>
      <w:bookmarkEnd w:id="19"/>
    </w:p>
    <w:p w14:paraId="42E5DFA6" w14:textId="3E3DCDB5" w:rsidR="00252B54" w:rsidRDefault="006053EC" w:rsidP="006053EC">
      <w:r w:rsidRPr="006053EC">
        <w:t>Glen Eira City Council is located in the inner south</w:t>
      </w:r>
      <w:r w:rsidR="00854C60">
        <w:t>-</w:t>
      </w:r>
      <w:r w:rsidRPr="006053EC">
        <w:t xml:space="preserve">east of metropolitan Melbourne, </w:t>
      </w:r>
      <w:r w:rsidR="005002BF">
        <w:t xml:space="preserve">around </w:t>
      </w:r>
      <w:r w:rsidR="00954059">
        <w:br/>
      </w:r>
      <w:r w:rsidR="00FA1241">
        <w:t>10</w:t>
      </w:r>
      <w:r w:rsidR="00954059">
        <w:t xml:space="preserve"> </w:t>
      </w:r>
      <w:r w:rsidRPr="006053EC">
        <w:t>km from the CBD.</w:t>
      </w:r>
      <w:r w:rsidR="0047053F">
        <w:t xml:space="preserve"> T</w:t>
      </w:r>
      <w:r w:rsidR="00252B54" w:rsidRPr="006053EC">
        <w:t xml:space="preserve">he </w:t>
      </w:r>
      <w:r w:rsidR="007211AD">
        <w:t>council</w:t>
      </w:r>
      <w:r w:rsidR="00252B54" w:rsidRPr="006053EC">
        <w:t xml:space="preserve"> covers an area of 38 km</w:t>
      </w:r>
      <w:r w:rsidR="00252B54" w:rsidRPr="006053EC">
        <w:rPr>
          <w:vertAlign w:val="superscript"/>
        </w:rPr>
        <w:t>2</w:t>
      </w:r>
      <w:r w:rsidR="00252B54">
        <w:t xml:space="preserve"> </w:t>
      </w:r>
      <w:r w:rsidR="000E4D13">
        <w:t>and</w:t>
      </w:r>
      <w:r w:rsidR="0047053F">
        <w:t xml:space="preserve"> is bordered by Stonnington City Council to the north, </w:t>
      </w:r>
      <w:r w:rsidR="004A1D73">
        <w:t xml:space="preserve">Kingston City Council to the south, Monash City Council to the east and </w:t>
      </w:r>
      <w:r w:rsidR="007F5C00">
        <w:t xml:space="preserve">Port Phillip and Bayside </w:t>
      </w:r>
      <w:r w:rsidR="007A1333">
        <w:t>c</w:t>
      </w:r>
      <w:r w:rsidR="007F5C00">
        <w:t xml:space="preserve">ouncils to the </w:t>
      </w:r>
      <w:r w:rsidR="004A1D73">
        <w:t>w</w:t>
      </w:r>
      <w:r w:rsidR="007F5C00">
        <w:t>est</w:t>
      </w:r>
      <w:r w:rsidR="004A1D73">
        <w:t>.</w:t>
      </w:r>
    </w:p>
    <w:p w14:paraId="05E439E3" w14:textId="34484F3F" w:rsidR="006053EC" w:rsidRPr="006053EC" w:rsidRDefault="006053EC" w:rsidP="006053EC">
      <w:r w:rsidRPr="006053EC">
        <w:t xml:space="preserve">The Traditional Custodians of the lands in Glen Eira City Council are </w:t>
      </w:r>
      <w:r w:rsidR="00992D2C">
        <w:t xml:space="preserve">the </w:t>
      </w:r>
      <w:r w:rsidRPr="002264C0">
        <w:t>Bunurong and Wurundjeri peoples</w:t>
      </w:r>
      <w:r w:rsidR="003F4D72">
        <w:t xml:space="preserve"> </w:t>
      </w:r>
      <w:r w:rsidR="0089340A" w:rsidRPr="003458D0">
        <w:t>(FPSR 2023)</w:t>
      </w:r>
      <w:r w:rsidR="00803F61">
        <w:t>.</w:t>
      </w:r>
    </w:p>
    <w:p w14:paraId="330992CA" w14:textId="77777777" w:rsidR="00806381" w:rsidRDefault="00806381" w:rsidP="00806381">
      <w:pPr>
        <w:pStyle w:val="Heading3"/>
      </w:pPr>
      <w:r>
        <w:t>Landscape</w:t>
      </w:r>
    </w:p>
    <w:p w14:paraId="48FEB3B4" w14:textId="598BACD6" w:rsidR="00C35D08" w:rsidRDefault="00FE2A80" w:rsidP="00C35D08">
      <w:r>
        <w:t>T</w:t>
      </w:r>
      <w:r w:rsidR="00F25A82" w:rsidRPr="00F25A82">
        <w:t>he</w:t>
      </w:r>
      <w:r w:rsidR="00F25A82">
        <w:t xml:space="preserve"> </w:t>
      </w:r>
      <w:r w:rsidR="007211AD">
        <w:t>council</w:t>
      </w:r>
      <w:r w:rsidR="00F25A82">
        <w:t xml:space="preserve"> </w:t>
      </w:r>
      <w:r w:rsidR="00A73338">
        <w:t xml:space="preserve">area </w:t>
      </w:r>
      <w:r w:rsidR="00F25A82">
        <w:t xml:space="preserve">is heavily urbanised, </w:t>
      </w:r>
      <w:r w:rsidR="00F25A82" w:rsidRPr="00F25A82">
        <w:t>featur</w:t>
      </w:r>
      <w:r w:rsidR="00F25A82">
        <w:t xml:space="preserve">ing </w:t>
      </w:r>
      <w:r w:rsidR="00F25A82" w:rsidRPr="00F25A82">
        <w:t>a</w:t>
      </w:r>
      <w:r w:rsidR="00F25A82">
        <w:t xml:space="preserve"> </w:t>
      </w:r>
      <w:r w:rsidR="00F25A82" w:rsidRPr="00F25A82">
        <w:t>strong</w:t>
      </w:r>
      <w:r w:rsidR="00F25A82">
        <w:t xml:space="preserve"> </w:t>
      </w:r>
      <w:r w:rsidR="00F25A82" w:rsidRPr="00F25A82">
        <w:t>grid</w:t>
      </w:r>
      <w:r w:rsidR="00F25A82">
        <w:t xml:space="preserve"> </w:t>
      </w:r>
      <w:r w:rsidR="00F25A82" w:rsidRPr="00F25A82">
        <w:t>pattern</w:t>
      </w:r>
      <w:r w:rsidR="00F25A82">
        <w:t xml:space="preserve"> </w:t>
      </w:r>
      <w:r w:rsidR="00F25A82" w:rsidRPr="00F25A82">
        <w:t xml:space="preserve">of </w:t>
      </w:r>
      <w:r w:rsidR="002E3CCB">
        <w:t xml:space="preserve">residential streets and </w:t>
      </w:r>
      <w:r w:rsidR="006729CF">
        <w:t>numerous shopping strips</w:t>
      </w:r>
      <w:r w:rsidR="00CA7A73">
        <w:t xml:space="preserve"> </w:t>
      </w:r>
      <w:r w:rsidR="00D86AC1">
        <w:t>along main transport routes</w:t>
      </w:r>
      <w:r w:rsidR="006B2347">
        <w:t xml:space="preserve"> </w:t>
      </w:r>
      <w:r w:rsidR="00CA7A73">
        <w:t>(DTP 2023</w:t>
      </w:r>
      <w:r w:rsidR="00746840">
        <w:t>, Glen Eira City Council 2020</w:t>
      </w:r>
      <w:r w:rsidR="00CA7A73">
        <w:t>)</w:t>
      </w:r>
      <w:r w:rsidR="002E3CCB">
        <w:t xml:space="preserve">. </w:t>
      </w:r>
      <w:r w:rsidR="00C35D08">
        <w:t xml:space="preserve">The council covers suburbs including Caulfield North, </w:t>
      </w:r>
      <w:proofErr w:type="gramStart"/>
      <w:r w:rsidR="00C35D08" w:rsidRPr="006053EC">
        <w:t>Elsternwic</w:t>
      </w:r>
      <w:r w:rsidR="00C35D08">
        <w:t>k</w:t>
      </w:r>
      <w:proofErr w:type="gramEnd"/>
      <w:r w:rsidR="00C35D08">
        <w:t xml:space="preserve"> and St Kilda East in the north-west and Carnegie and Murrumbeena further to the east. </w:t>
      </w:r>
      <w:r w:rsidR="00C35D08" w:rsidRPr="006053EC">
        <w:t xml:space="preserve">Glen Huntly, </w:t>
      </w:r>
      <w:r w:rsidR="00C35D08">
        <w:t xml:space="preserve">the most densely populated suburb (.id 2023b), is in the centre along with </w:t>
      </w:r>
      <w:r w:rsidR="00C35D08" w:rsidRPr="006053EC">
        <w:t>Caulfield,</w:t>
      </w:r>
      <w:r w:rsidR="00C35D08">
        <w:t xml:space="preserve"> </w:t>
      </w:r>
      <w:r w:rsidR="00C35D08" w:rsidRPr="006053EC">
        <w:t>McKinnon</w:t>
      </w:r>
      <w:r w:rsidR="00C35D08">
        <w:t xml:space="preserve">, and </w:t>
      </w:r>
      <w:r w:rsidR="00C35D08" w:rsidRPr="006053EC">
        <w:t>Ormond</w:t>
      </w:r>
      <w:r w:rsidR="00C35D08">
        <w:t>. Bentleigh East, the largest suburb by both population and area, and Bentleigh</w:t>
      </w:r>
      <w:r w:rsidR="00E12C24">
        <w:t xml:space="preserve"> are located </w:t>
      </w:r>
      <w:r w:rsidR="00DF519A">
        <w:t>in the south</w:t>
      </w:r>
      <w:r w:rsidR="00C35D08">
        <w:t xml:space="preserve"> (.id 2023a).</w:t>
      </w:r>
    </w:p>
    <w:p w14:paraId="3B2A013F" w14:textId="65B6C7D7" w:rsidR="009A619F" w:rsidRDefault="004242C5" w:rsidP="00806381">
      <w:r>
        <w:t xml:space="preserve">A </w:t>
      </w:r>
      <w:r w:rsidR="00943D10">
        <w:t>defining</w:t>
      </w:r>
      <w:r>
        <w:t xml:space="preserve"> feature of the council area</w:t>
      </w:r>
      <w:r w:rsidR="002C55A7">
        <w:t xml:space="preserve"> and council planning</w:t>
      </w:r>
      <w:r w:rsidR="00EF0001">
        <w:t xml:space="preserve"> are the many</w:t>
      </w:r>
      <w:r w:rsidR="00FB03EE">
        <w:t xml:space="preserve"> </w:t>
      </w:r>
      <w:r w:rsidR="00DF519A">
        <w:t xml:space="preserve">commercial and </w:t>
      </w:r>
      <w:r w:rsidR="00FB03EE">
        <w:t>activity centres</w:t>
      </w:r>
      <w:r w:rsidR="00DF519A">
        <w:t>, which</w:t>
      </w:r>
      <w:r w:rsidR="00943D10">
        <w:t xml:space="preserve"> </w:t>
      </w:r>
      <w:r w:rsidR="00D81D44">
        <w:t xml:space="preserve">serve as important social and </w:t>
      </w:r>
      <w:r w:rsidR="00A03DCB">
        <w:t xml:space="preserve">business </w:t>
      </w:r>
      <w:r w:rsidR="00D81D44">
        <w:t>hubs (Glen Eira City Council 2020).</w:t>
      </w:r>
      <w:r w:rsidR="002B6B9E">
        <w:t xml:space="preserve"> </w:t>
      </w:r>
      <w:r w:rsidR="005A729D">
        <w:t xml:space="preserve">Located </w:t>
      </w:r>
      <w:r w:rsidR="005B5D8D">
        <w:t>next to</w:t>
      </w:r>
      <w:r w:rsidR="00072308">
        <w:t xml:space="preserve"> train stations and along tram routes, t</w:t>
      </w:r>
      <w:r w:rsidR="006D2B32">
        <w:t>he</w:t>
      </w:r>
      <w:r w:rsidR="00072308">
        <w:t>se centres</w:t>
      </w:r>
      <w:r w:rsidR="002F6257">
        <w:t xml:space="preserve"> provide</w:t>
      </w:r>
      <w:r w:rsidR="00653A9F">
        <w:t xml:space="preserve"> </w:t>
      </w:r>
      <w:r w:rsidR="00AF4277">
        <w:t>a range of commercial, retail</w:t>
      </w:r>
      <w:r w:rsidR="00653A9F">
        <w:t xml:space="preserve">, </w:t>
      </w:r>
      <w:r w:rsidR="00AF4277">
        <w:t xml:space="preserve">entertainment and community </w:t>
      </w:r>
      <w:r w:rsidR="00653A9F">
        <w:t>services</w:t>
      </w:r>
      <w:r w:rsidR="0033519C">
        <w:t xml:space="preserve"> for residents and attract large numbers of visitors</w:t>
      </w:r>
      <w:r w:rsidR="00410F12">
        <w:t xml:space="preserve"> to the council area. </w:t>
      </w:r>
    </w:p>
    <w:p w14:paraId="15135277" w14:textId="2F9A7DB0" w:rsidR="004A1D73" w:rsidRDefault="009A619F" w:rsidP="00806381">
      <w:r>
        <w:t>Additionally, t</w:t>
      </w:r>
      <w:r w:rsidR="00F74136">
        <w:t xml:space="preserve">here are </w:t>
      </w:r>
      <w:r w:rsidR="002F105F">
        <w:t xml:space="preserve">around 30 </w:t>
      </w:r>
      <w:r w:rsidR="00F74136">
        <w:t>parks and recreation reserves</w:t>
      </w:r>
      <w:r w:rsidR="002F105F">
        <w:t xml:space="preserve"> spread </w:t>
      </w:r>
      <w:r w:rsidR="00D81D44">
        <w:t>throughout</w:t>
      </w:r>
      <w:r w:rsidR="002F105F">
        <w:t xml:space="preserve">, the largest of which is </w:t>
      </w:r>
      <w:r w:rsidR="001105EE">
        <w:t>historic Caulfield Par</w:t>
      </w:r>
      <w:r w:rsidR="00F908AF">
        <w:t xml:space="preserve">k, located in Caulfield </w:t>
      </w:r>
      <w:r w:rsidR="00413AD6">
        <w:t>North</w:t>
      </w:r>
      <w:r w:rsidR="00F908AF">
        <w:t>.</w:t>
      </w:r>
    </w:p>
    <w:p w14:paraId="6C774AA5" w14:textId="3381DEBC" w:rsidR="008D210F" w:rsidRPr="002048FB" w:rsidRDefault="00F7532A" w:rsidP="002048FB">
      <w:r>
        <w:t xml:space="preserve">The </w:t>
      </w:r>
      <w:r w:rsidR="005C555A">
        <w:t>council area</w:t>
      </w:r>
      <w:r>
        <w:t xml:space="preserve"> is well serviced by major roads</w:t>
      </w:r>
      <w:r w:rsidR="007623BB">
        <w:t xml:space="preserve"> and public transport routes. </w:t>
      </w:r>
      <w:r w:rsidR="005F7706">
        <w:t>The Princes Highway</w:t>
      </w:r>
      <w:r w:rsidR="00FE0317">
        <w:t xml:space="preserve"> </w:t>
      </w:r>
      <w:r>
        <w:t>forms</w:t>
      </w:r>
      <w:r w:rsidR="007623BB">
        <w:t xml:space="preserve"> </w:t>
      </w:r>
      <w:r w:rsidR="0071394B">
        <w:t xml:space="preserve">its </w:t>
      </w:r>
      <w:r w:rsidR="007623BB">
        <w:t xml:space="preserve">northern boundary, while the Nepean Highway </w:t>
      </w:r>
      <w:r w:rsidR="00C506E4">
        <w:t xml:space="preserve">forms parts of </w:t>
      </w:r>
      <w:r w:rsidR="0071394B">
        <w:t xml:space="preserve">its </w:t>
      </w:r>
      <w:r w:rsidR="00C506E4">
        <w:t xml:space="preserve">southern boundary. The </w:t>
      </w:r>
      <w:r w:rsidR="001F5D9A">
        <w:t>Sandringham, Frankston</w:t>
      </w:r>
      <w:r w:rsidR="00A07AFE">
        <w:t xml:space="preserve"> and</w:t>
      </w:r>
      <w:r w:rsidR="00C506E4">
        <w:t xml:space="preserve"> </w:t>
      </w:r>
      <w:r w:rsidR="00F2758E">
        <w:t>Cranbourne</w:t>
      </w:r>
      <w:r w:rsidR="00A07AFE">
        <w:t>-</w:t>
      </w:r>
      <w:r w:rsidR="00F2758E">
        <w:t xml:space="preserve">Pakenham train lines pass through the </w:t>
      </w:r>
      <w:r w:rsidR="007211AD">
        <w:t>council</w:t>
      </w:r>
      <w:r w:rsidR="0071394B">
        <w:t xml:space="preserve">, </w:t>
      </w:r>
      <w:r w:rsidR="00365FD9">
        <w:t xml:space="preserve">as well as 5 tram routes and several bus </w:t>
      </w:r>
      <w:r w:rsidR="00221132">
        <w:t>services.</w:t>
      </w:r>
    </w:p>
    <w:p w14:paraId="42F6DAAC" w14:textId="6756152D" w:rsidR="00806381" w:rsidRDefault="00806381" w:rsidP="00806381">
      <w:pPr>
        <w:pStyle w:val="Heading3"/>
      </w:pPr>
      <w:r>
        <w:t>Community</w:t>
      </w:r>
    </w:p>
    <w:p w14:paraId="043C0FDA" w14:textId="58EC3773" w:rsidR="00005355" w:rsidRDefault="00321F11" w:rsidP="00806381">
      <w:r>
        <w:t xml:space="preserve">The </w:t>
      </w:r>
      <w:r w:rsidRPr="006053EC">
        <w:t xml:space="preserve">population of </w:t>
      </w:r>
      <w:r>
        <w:t xml:space="preserve">Glen Eira City Council was </w:t>
      </w:r>
      <w:r w:rsidRPr="006053EC">
        <w:t>148,908 in 2021</w:t>
      </w:r>
      <w:r>
        <w:t xml:space="preserve"> (ABS 2022a)</w:t>
      </w:r>
      <w:r w:rsidR="0081414A">
        <w:t xml:space="preserve">, </w:t>
      </w:r>
      <w:r w:rsidR="00AF7065">
        <w:t>an increase of</w:t>
      </w:r>
      <w:r w:rsidR="0081414A">
        <w:t xml:space="preserve"> nearly 18,000 people </w:t>
      </w:r>
      <w:r w:rsidR="00AF7065">
        <w:t>over the past decade</w:t>
      </w:r>
      <w:r>
        <w:t xml:space="preserve">. </w:t>
      </w:r>
      <w:r w:rsidR="0081502C">
        <w:t>Its</w:t>
      </w:r>
      <w:r w:rsidR="008D210F" w:rsidRPr="006053EC" w:rsidDel="00AF7065">
        <w:t xml:space="preserve"> </w:t>
      </w:r>
      <w:r w:rsidR="008D210F" w:rsidRPr="006053EC">
        <w:t xml:space="preserve">population </w:t>
      </w:r>
      <w:r w:rsidR="00221132">
        <w:t xml:space="preserve">is </w:t>
      </w:r>
      <w:r w:rsidR="008D210F" w:rsidRPr="006053EC">
        <w:t xml:space="preserve">forecast to grow </w:t>
      </w:r>
      <w:r w:rsidR="00221132">
        <w:t xml:space="preserve">modestly </w:t>
      </w:r>
      <w:r w:rsidR="008D210F" w:rsidRPr="006053EC">
        <w:t xml:space="preserve">at an average </w:t>
      </w:r>
      <w:r w:rsidR="00610E86" w:rsidRPr="006053EC">
        <w:t>of</w:t>
      </w:r>
      <w:r w:rsidR="008D210F" w:rsidRPr="006053EC">
        <w:t xml:space="preserve"> </w:t>
      </w:r>
      <w:r w:rsidR="007471B7">
        <w:t>about</w:t>
      </w:r>
      <w:r w:rsidR="008D210F" w:rsidRPr="006053EC">
        <w:t xml:space="preserve"> 1%</w:t>
      </w:r>
      <w:r w:rsidR="007471B7">
        <w:t xml:space="preserve"> per year, with</w:t>
      </w:r>
      <w:r w:rsidR="00AA1721">
        <w:t xml:space="preserve"> the</w:t>
      </w:r>
      <w:r w:rsidR="008E7116">
        <w:t xml:space="preserve"> </w:t>
      </w:r>
      <w:r w:rsidR="007471B7">
        <w:t>greatest</w:t>
      </w:r>
      <w:r w:rsidR="008E7116">
        <w:t xml:space="preserve"> growth</w:t>
      </w:r>
      <w:r w:rsidR="00005355">
        <w:t xml:space="preserve"> forecast to occur in </w:t>
      </w:r>
      <w:r w:rsidR="008D210F" w:rsidRPr="006053EC">
        <w:t xml:space="preserve">Caulfield North, Caulfield </w:t>
      </w:r>
      <w:proofErr w:type="gramStart"/>
      <w:r w:rsidR="00221132">
        <w:t>E</w:t>
      </w:r>
      <w:r w:rsidR="008D210F" w:rsidRPr="006053EC">
        <w:t>ast</w:t>
      </w:r>
      <w:proofErr w:type="gramEnd"/>
      <w:r w:rsidR="008D210F" w:rsidRPr="006053EC">
        <w:t xml:space="preserve"> and Carnegie</w:t>
      </w:r>
      <w:r w:rsidR="0023377F">
        <w:t xml:space="preserve"> (.id 2023a)</w:t>
      </w:r>
      <w:r w:rsidR="008C2C88">
        <w:t>.</w:t>
      </w:r>
    </w:p>
    <w:p w14:paraId="00977ABD" w14:textId="0F8F6862" w:rsidR="005A580B" w:rsidRPr="005A580B" w:rsidRDefault="00E540D3" w:rsidP="005A580B">
      <w:r>
        <w:rPr>
          <w:rStyle w:val="normaltextrun"/>
          <w:rFonts w:cs="Arial"/>
          <w:color w:val="000000"/>
          <w:shd w:val="clear" w:color="auto" w:fill="FFFFFF"/>
        </w:rPr>
        <w:t xml:space="preserve">Aboriginal </w:t>
      </w:r>
      <w:r w:rsidR="0089430B">
        <w:rPr>
          <w:rStyle w:val="normaltextrun"/>
          <w:rFonts w:cs="Arial"/>
          <w:color w:val="000000"/>
          <w:shd w:val="clear" w:color="auto" w:fill="FFFFFF"/>
        </w:rPr>
        <w:t>and</w:t>
      </w:r>
      <w:r>
        <w:rPr>
          <w:rStyle w:val="normaltextrun"/>
          <w:rFonts w:cs="Arial"/>
          <w:color w:val="000000"/>
          <w:shd w:val="clear" w:color="auto" w:fill="FFFFFF"/>
        </w:rPr>
        <w:t xml:space="preserve"> Torres Strait Islander people make up </w:t>
      </w:r>
      <w:r w:rsidR="001B089B">
        <w:rPr>
          <w:rStyle w:val="normaltextrun"/>
          <w:rFonts w:cs="Arial"/>
          <w:color w:val="000000"/>
          <w:shd w:val="clear" w:color="auto" w:fill="FFFFFF"/>
        </w:rPr>
        <w:t>0</w:t>
      </w:r>
      <w:r>
        <w:rPr>
          <w:rStyle w:val="normaltextrun"/>
          <w:rFonts w:cs="Arial"/>
          <w:color w:val="000000"/>
          <w:shd w:val="clear" w:color="auto" w:fill="FFFFFF"/>
        </w:rPr>
        <w:t>.</w:t>
      </w:r>
      <w:r w:rsidR="001B089B">
        <w:rPr>
          <w:rStyle w:val="normaltextrun"/>
          <w:rFonts w:cs="Arial"/>
          <w:color w:val="000000"/>
          <w:shd w:val="clear" w:color="auto" w:fill="FFFFFF"/>
        </w:rPr>
        <w:t>3</w:t>
      </w:r>
      <w:r>
        <w:rPr>
          <w:rStyle w:val="normaltextrun"/>
          <w:rFonts w:cs="Arial"/>
          <w:color w:val="000000"/>
          <w:shd w:val="clear" w:color="auto" w:fill="FFFFFF"/>
        </w:rPr>
        <w:t>% of the population</w:t>
      </w:r>
      <w:r w:rsidR="0023377F">
        <w:rPr>
          <w:rStyle w:val="normaltextrun"/>
          <w:rFonts w:cs="Arial"/>
          <w:color w:val="000000"/>
          <w:shd w:val="clear" w:color="auto" w:fill="FFFFFF"/>
        </w:rPr>
        <w:t xml:space="preserve"> </w:t>
      </w:r>
      <w:r w:rsidR="0023377F">
        <w:t>(ABS 2022a)</w:t>
      </w:r>
      <w:r w:rsidR="001B089B">
        <w:rPr>
          <w:rStyle w:val="normaltextrun"/>
          <w:rFonts w:cs="Arial"/>
          <w:color w:val="000000"/>
          <w:shd w:val="clear" w:color="auto" w:fill="FFFFFF"/>
        </w:rPr>
        <w:t>, lower than</w:t>
      </w:r>
      <w:r w:rsidR="0012240E">
        <w:rPr>
          <w:rStyle w:val="normaltextrun"/>
          <w:rFonts w:cs="Arial"/>
          <w:color w:val="000000"/>
          <w:shd w:val="clear" w:color="auto" w:fill="FFFFFF"/>
        </w:rPr>
        <w:t xml:space="preserve"> the average of</w:t>
      </w:r>
      <w:r w:rsidR="001B089B">
        <w:rPr>
          <w:rStyle w:val="normaltextrun"/>
          <w:rFonts w:cs="Arial"/>
          <w:color w:val="000000"/>
          <w:shd w:val="clear" w:color="auto" w:fill="FFFFFF"/>
        </w:rPr>
        <w:t xml:space="preserve"> </w:t>
      </w:r>
      <w:r w:rsidR="006B3400">
        <w:rPr>
          <w:rStyle w:val="normaltextrun"/>
          <w:rFonts w:cs="Arial"/>
          <w:color w:val="000000"/>
          <w:shd w:val="clear" w:color="auto" w:fill="FFFFFF"/>
        </w:rPr>
        <w:t>0.7% for greater Melbourne</w:t>
      </w:r>
      <w:r w:rsidR="0023377F">
        <w:rPr>
          <w:rStyle w:val="normaltextrun"/>
          <w:rFonts w:cs="Arial"/>
          <w:color w:val="000000"/>
          <w:shd w:val="clear" w:color="auto" w:fill="FFFFFF"/>
        </w:rPr>
        <w:t xml:space="preserve"> </w:t>
      </w:r>
      <w:r w:rsidR="0023377F">
        <w:t>(ABS 2022b)</w:t>
      </w:r>
      <w:r w:rsidR="006B3400">
        <w:rPr>
          <w:rStyle w:val="normaltextrun"/>
          <w:rFonts w:cs="Arial"/>
          <w:color w:val="000000"/>
          <w:shd w:val="clear" w:color="auto" w:fill="FFFFFF"/>
        </w:rPr>
        <w:t xml:space="preserve">. </w:t>
      </w:r>
      <w:r w:rsidR="00C83BD8">
        <w:t xml:space="preserve">Almost </w:t>
      </w:r>
      <w:r w:rsidR="005A580B" w:rsidRPr="005A580B">
        <w:t>40% of Glen Eira City Council residents were born overseas, with 4.5% born in China and 4.4% born in India</w:t>
      </w:r>
      <w:r w:rsidR="0023377F">
        <w:t xml:space="preserve"> (ABS 2022a)</w:t>
      </w:r>
      <w:r w:rsidR="005A580B" w:rsidRPr="005A580B">
        <w:t xml:space="preserve">. Nearly 36% of the population speaks </w:t>
      </w:r>
      <w:r w:rsidR="0023377F">
        <w:t xml:space="preserve">a language other than English </w:t>
      </w:r>
      <w:r w:rsidR="005A580B" w:rsidRPr="005A580B">
        <w:t xml:space="preserve">at home, </w:t>
      </w:r>
      <w:r w:rsidR="00954B16">
        <w:t>including</w:t>
      </w:r>
      <w:r w:rsidR="0023377F">
        <w:t xml:space="preserve"> </w:t>
      </w:r>
      <w:r w:rsidR="005A580B" w:rsidRPr="005A580B">
        <w:t>Mandarin (5.6%), Greek (3.6%), Russian (2.1%), Hebrew (2.1%) and Hindi (1.2%)</w:t>
      </w:r>
      <w:r w:rsidR="0023377F">
        <w:t xml:space="preserve"> (ABS 2022a)</w:t>
      </w:r>
      <w:r w:rsidR="005A580B" w:rsidRPr="005A580B">
        <w:t>.</w:t>
      </w:r>
    </w:p>
    <w:p w14:paraId="68CE69EE" w14:textId="35D84C6D" w:rsidR="009C0173" w:rsidRDefault="005A580B" w:rsidP="005A580B">
      <w:r w:rsidRPr="005A580B">
        <w:t xml:space="preserve">The </w:t>
      </w:r>
      <w:r w:rsidR="007211AD">
        <w:t>council</w:t>
      </w:r>
      <w:r w:rsidRPr="005A580B">
        <w:t xml:space="preserve"> </w:t>
      </w:r>
      <w:r w:rsidR="005C555A">
        <w:t xml:space="preserve">area </w:t>
      </w:r>
      <w:r w:rsidR="000B1C4C">
        <w:t xml:space="preserve">is home to a large </w:t>
      </w:r>
      <w:r w:rsidRPr="005A580B">
        <w:t xml:space="preserve">Jewish community, mainly in </w:t>
      </w:r>
      <w:r w:rsidR="002B6FDD">
        <w:t>the north</w:t>
      </w:r>
      <w:r w:rsidR="00BA4170">
        <w:t>-</w:t>
      </w:r>
      <w:r w:rsidR="002B6FDD">
        <w:t xml:space="preserve">east in </w:t>
      </w:r>
      <w:r w:rsidR="00752DA6">
        <w:t xml:space="preserve">suburbs including </w:t>
      </w:r>
      <w:r w:rsidRPr="005A580B">
        <w:t xml:space="preserve">St Kilda East, </w:t>
      </w:r>
      <w:r w:rsidR="00685E90" w:rsidRPr="005A580B">
        <w:t>Caulfield</w:t>
      </w:r>
      <w:r w:rsidRPr="005A580B">
        <w:t xml:space="preserve"> North, </w:t>
      </w:r>
      <w:proofErr w:type="gramStart"/>
      <w:r w:rsidR="00685E90">
        <w:t>Caulfield</w:t>
      </w:r>
      <w:proofErr w:type="gramEnd"/>
      <w:r w:rsidR="00685E90">
        <w:t xml:space="preserve"> </w:t>
      </w:r>
      <w:r w:rsidRPr="005A580B">
        <w:t>and Elsternwick</w:t>
      </w:r>
      <w:r w:rsidR="00685E90">
        <w:t xml:space="preserve"> (.id 2023c)</w:t>
      </w:r>
      <w:r w:rsidRPr="005A580B">
        <w:t>. Judaism is the largest religious group comprising 17.6% of the population</w:t>
      </w:r>
      <w:r w:rsidR="0023377F">
        <w:t xml:space="preserve"> (ABS 2022a)</w:t>
      </w:r>
      <w:r w:rsidR="00615D38">
        <w:t xml:space="preserve">, </w:t>
      </w:r>
      <w:r w:rsidR="000069EA">
        <w:t>followed by</w:t>
      </w:r>
      <w:r w:rsidRPr="005A580B">
        <w:t xml:space="preserve"> Catholic (16.1%) and Eastern Orthodox (5.8%) </w:t>
      </w:r>
      <w:r w:rsidR="00463A6C">
        <w:t>religious groups</w:t>
      </w:r>
      <w:r w:rsidR="0023377F">
        <w:t xml:space="preserve"> (ABS 2022a)</w:t>
      </w:r>
      <w:r w:rsidRPr="005A580B">
        <w:t>.</w:t>
      </w:r>
    </w:p>
    <w:p w14:paraId="27EA4448" w14:textId="4BB56C89" w:rsidR="00EB1BC3" w:rsidRDefault="00CB24D8" w:rsidP="005A580B">
      <w:pPr>
        <w:rPr>
          <w:rStyle w:val="normaltextrun"/>
          <w:rFonts w:cs="Arial"/>
          <w:color w:val="000000"/>
          <w:shd w:val="clear" w:color="auto" w:fill="FFFFFF"/>
        </w:rPr>
      </w:pPr>
      <w:r>
        <w:rPr>
          <w:rStyle w:val="normaltextrun"/>
          <w:rFonts w:cs="Arial"/>
          <w:color w:val="000000"/>
          <w:shd w:val="clear" w:color="auto" w:fill="FFFFFF"/>
        </w:rPr>
        <w:t xml:space="preserve">The median weekly household income was $2,133 in 2021, </w:t>
      </w:r>
      <w:r w:rsidR="002D3D13">
        <w:rPr>
          <w:rStyle w:val="normaltextrun"/>
          <w:rFonts w:cs="Arial"/>
          <w:color w:val="000000"/>
          <w:shd w:val="clear" w:color="auto" w:fill="FFFFFF"/>
        </w:rPr>
        <w:t xml:space="preserve">higher </w:t>
      </w:r>
      <w:r>
        <w:rPr>
          <w:rStyle w:val="normaltextrun"/>
          <w:rFonts w:cs="Arial"/>
          <w:color w:val="000000"/>
          <w:shd w:val="clear" w:color="auto" w:fill="FFFFFF"/>
        </w:rPr>
        <w:t>than the average of $</w:t>
      </w:r>
      <w:r w:rsidR="002D3D13">
        <w:rPr>
          <w:rStyle w:val="normaltextrun"/>
          <w:rFonts w:cs="Arial"/>
          <w:color w:val="000000"/>
          <w:shd w:val="clear" w:color="auto" w:fill="FFFFFF"/>
        </w:rPr>
        <w:t>1</w:t>
      </w:r>
      <w:r>
        <w:rPr>
          <w:rStyle w:val="normaltextrun"/>
          <w:rFonts w:cs="Arial"/>
          <w:color w:val="000000"/>
          <w:shd w:val="clear" w:color="auto" w:fill="FFFFFF"/>
        </w:rPr>
        <w:t>,</w:t>
      </w:r>
      <w:r w:rsidR="002D3D13">
        <w:rPr>
          <w:rStyle w:val="normaltextrun"/>
          <w:rFonts w:cs="Arial"/>
          <w:color w:val="000000"/>
          <w:shd w:val="clear" w:color="auto" w:fill="FFFFFF"/>
        </w:rPr>
        <w:t>901</w:t>
      </w:r>
      <w:r>
        <w:rPr>
          <w:rStyle w:val="normaltextrun"/>
          <w:rFonts w:cs="Arial"/>
          <w:color w:val="000000"/>
          <w:shd w:val="clear" w:color="auto" w:fill="FFFFFF"/>
        </w:rPr>
        <w:t xml:space="preserve"> for </w:t>
      </w:r>
      <w:r w:rsidR="0023377F">
        <w:rPr>
          <w:rStyle w:val="normaltextrun"/>
          <w:rFonts w:cs="Arial"/>
          <w:color w:val="000000"/>
          <w:shd w:val="clear" w:color="auto" w:fill="FFFFFF"/>
        </w:rPr>
        <w:t xml:space="preserve">greater </w:t>
      </w:r>
      <w:r w:rsidR="002D3D13">
        <w:rPr>
          <w:rStyle w:val="normaltextrun"/>
          <w:rFonts w:cs="Arial"/>
          <w:color w:val="000000"/>
          <w:shd w:val="clear" w:color="auto" w:fill="FFFFFF"/>
        </w:rPr>
        <w:t xml:space="preserve">Melbourne </w:t>
      </w:r>
      <w:r>
        <w:rPr>
          <w:rStyle w:val="normaltextrun"/>
          <w:rFonts w:cs="Arial"/>
          <w:color w:val="000000"/>
          <w:shd w:val="clear" w:color="auto" w:fill="FFFFFF"/>
        </w:rPr>
        <w:t xml:space="preserve">(ABS 2022a, ABS 2022b). </w:t>
      </w:r>
      <w:r w:rsidR="0012303D">
        <w:rPr>
          <w:rStyle w:val="normaltextrun"/>
          <w:rFonts w:cs="Arial"/>
          <w:color w:val="000000"/>
          <w:shd w:val="clear" w:color="auto" w:fill="FFFFFF"/>
        </w:rPr>
        <w:t>Around 31.5% of homes are owned outright</w:t>
      </w:r>
      <w:r w:rsidR="00681ACF">
        <w:rPr>
          <w:rStyle w:val="normaltextrun"/>
          <w:rFonts w:cs="Arial"/>
          <w:color w:val="000000"/>
          <w:shd w:val="clear" w:color="auto" w:fill="FFFFFF"/>
        </w:rPr>
        <w:t xml:space="preserve"> and almost 34% of households rent</w:t>
      </w:r>
      <w:r w:rsidR="0012303D">
        <w:rPr>
          <w:rStyle w:val="normaltextrun"/>
          <w:rFonts w:cs="Arial"/>
          <w:color w:val="000000"/>
          <w:shd w:val="clear" w:color="auto" w:fill="FFFFFF"/>
        </w:rPr>
        <w:t xml:space="preserve"> </w:t>
      </w:r>
      <w:r w:rsidR="005F0DD8">
        <w:rPr>
          <w:rStyle w:val="normaltextrun"/>
          <w:rFonts w:cs="Arial"/>
          <w:color w:val="000000"/>
          <w:shd w:val="clear" w:color="auto" w:fill="FFFFFF"/>
        </w:rPr>
        <w:t>(ABS 2022a, ABS 2022b)</w:t>
      </w:r>
      <w:r w:rsidR="0012303D">
        <w:rPr>
          <w:rStyle w:val="normaltextrun"/>
          <w:rFonts w:cs="Arial"/>
          <w:color w:val="000000"/>
          <w:shd w:val="clear" w:color="auto" w:fill="FFFFFF"/>
        </w:rPr>
        <w:t xml:space="preserve">. </w:t>
      </w:r>
    </w:p>
    <w:p w14:paraId="152A5C42" w14:textId="79A8878A" w:rsidR="00C358CA" w:rsidRPr="0023377F" w:rsidRDefault="004812CF" w:rsidP="00C358CA">
      <w:pPr>
        <w:rPr>
          <w:rFonts w:cs="Arial"/>
          <w:color w:val="000000"/>
          <w:shd w:val="clear" w:color="auto" w:fill="FFFFFF"/>
        </w:rPr>
      </w:pPr>
      <w:r>
        <w:rPr>
          <w:rStyle w:val="normaltextrun"/>
          <w:rFonts w:cs="Arial"/>
          <w:color w:val="000000"/>
          <w:shd w:val="clear" w:color="auto" w:fill="FFFFFF"/>
        </w:rPr>
        <w:t xml:space="preserve">Glen Eira City Council has a vibrant economy, with </w:t>
      </w:r>
      <w:r w:rsidR="00F37FD8">
        <w:rPr>
          <w:rStyle w:val="normaltextrun"/>
          <w:rFonts w:cs="Arial"/>
          <w:color w:val="000000"/>
          <w:shd w:val="clear" w:color="auto" w:fill="FFFFFF"/>
        </w:rPr>
        <w:t xml:space="preserve">more than </w:t>
      </w:r>
      <w:r w:rsidRPr="004812CF">
        <w:rPr>
          <w:rFonts w:cs="Arial"/>
          <w:color w:val="000000"/>
          <w:shd w:val="clear" w:color="auto" w:fill="FFFFFF"/>
        </w:rPr>
        <w:t>17,25</w:t>
      </w:r>
      <w:r>
        <w:rPr>
          <w:rFonts w:cs="Arial"/>
          <w:color w:val="000000"/>
          <w:shd w:val="clear" w:color="auto" w:fill="FFFFFF"/>
        </w:rPr>
        <w:t>2</w:t>
      </w:r>
      <w:r w:rsidRPr="004812CF">
        <w:rPr>
          <w:rFonts w:cs="Arial"/>
          <w:color w:val="000000"/>
          <w:shd w:val="clear" w:color="auto" w:fill="FFFFFF"/>
        </w:rPr>
        <w:t xml:space="preserve"> local businesses that employ </w:t>
      </w:r>
      <w:r w:rsidR="00F37FD8">
        <w:rPr>
          <w:rFonts w:cs="Arial"/>
          <w:color w:val="000000"/>
          <w:shd w:val="clear" w:color="auto" w:fill="FFFFFF"/>
        </w:rPr>
        <w:t xml:space="preserve">over </w:t>
      </w:r>
      <w:r w:rsidRPr="004812CF">
        <w:rPr>
          <w:rFonts w:cs="Arial"/>
          <w:color w:val="000000"/>
          <w:shd w:val="clear" w:color="auto" w:fill="FFFFFF"/>
        </w:rPr>
        <w:t>45,</w:t>
      </w:r>
      <w:r w:rsidR="00F37FD8">
        <w:rPr>
          <w:rFonts w:cs="Arial"/>
          <w:color w:val="000000"/>
          <w:shd w:val="clear" w:color="auto" w:fill="FFFFFF"/>
        </w:rPr>
        <w:t>000</w:t>
      </w:r>
      <w:r w:rsidRPr="004812CF">
        <w:rPr>
          <w:rFonts w:cs="Arial"/>
          <w:color w:val="000000"/>
          <w:shd w:val="clear" w:color="auto" w:fill="FFFFFF"/>
        </w:rPr>
        <w:t xml:space="preserve"> people</w:t>
      </w:r>
      <w:r w:rsidR="00140465">
        <w:rPr>
          <w:rFonts w:cs="Arial"/>
          <w:color w:val="000000"/>
          <w:shd w:val="clear" w:color="auto" w:fill="FFFFFF"/>
        </w:rPr>
        <w:t xml:space="preserve"> (</w:t>
      </w:r>
      <w:r w:rsidR="006B5067">
        <w:rPr>
          <w:rFonts w:cs="Arial"/>
          <w:color w:val="000000"/>
          <w:shd w:val="clear" w:color="auto" w:fill="FFFFFF"/>
        </w:rPr>
        <w:t>.id 2023d</w:t>
      </w:r>
      <w:r w:rsidR="00140465">
        <w:rPr>
          <w:rFonts w:cs="Arial"/>
          <w:color w:val="000000"/>
          <w:shd w:val="clear" w:color="auto" w:fill="FFFFFF"/>
        </w:rPr>
        <w:t>)</w:t>
      </w:r>
      <w:r>
        <w:rPr>
          <w:rFonts w:cs="Arial"/>
          <w:color w:val="000000"/>
          <w:shd w:val="clear" w:color="auto" w:fill="FFFFFF"/>
        </w:rPr>
        <w:t xml:space="preserve">. </w:t>
      </w:r>
      <w:r w:rsidR="00DA78B7">
        <w:rPr>
          <w:rFonts w:cs="Arial"/>
          <w:color w:val="000000"/>
          <w:shd w:val="clear" w:color="auto" w:fill="FFFFFF"/>
        </w:rPr>
        <w:t xml:space="preserve">Health care and social assistance is </w:t>
      </w:r>
      <w:r w:rsidR="00A86729">
        <w:rPr>
          <w:rFonts w:cs="Arial"/>
          <w:color w:val="000000"/>
          <w:shd w:val="clear" w:color="auto" w:fill="FFFFFF"/>
        </w:rPr>
        <w:t xml:space="preserve">a major industry, accounting for </w:t>
      </w:r>
      <w:r w:rsidR="00A535E5">
        <w:rPr>
          <w:rFonts w:cs="Arial"/>
          <w:color w:val="000000"/>
          <w:shd w:val="clear" w:color="auto" w:fill="FFFFFF"/>
        </w:rPr>
        <w:t>20.7%</w:t>
      </w:r>
      <w:r w:rsidR="00A86729">
        <w:rPr>
          <w:rFonts w:cs="Arial"/>
          <w:color w:val="000000"/>
          <w:shd w:val="clear" w:color="auto" w:fill="FFFFFF"/>
        </w:rPr>
        <w:t xml:space="preserve"> of employment and 10.6% of economic output in the </w:t>
      </w:r>
      <w:r w:rsidR="00BF0680">
        <w:rPr>
          <w:rFonts w:cs="Arial"/>
          <w:color w:val="000000"/>
          <w:shd w:val="clear" w:color="auto" w:fill="FFFFFF"/>
        </w:rPr>
        <w:t xml:space="preserve">council </w:t>
      </w:r>
      <w:r w:rsidR="006B5067">
        <w:rPr>
          <w:rFonts w:cs="Arial"/>
          <w:color w:val="000000"/>
          <w:shd w:val="clear" w:color="auto" w:fill="FFFFFF"/>
        </w:rPr>
        <w:t>(REMPLAN 2023)</w:t>
      </w:r>
      <w:r w:rsidR="00A90FEE">
        <w:rPr>
          <w:rFonts w:cs="Arial"/>
          <w:color w:val="000000"/>
          <w:shd w:val="clear" w:color="auto" w:fill="FFFFFF"/>
        </w:rPr>
        <w:t xml:space="preserve">. Other </w:t>
      </w:r>
      <w:r w:rsidR="00AD0035">
        <w:rPr>
          <w:rFonts w:cs="Arial"/>
          <w:color w:val="000000"/>
          <w:shd w:val="clear" w:color="auto" w:fill="FFFFFF"/>
        </w:rPr>
        <w:t>major industries by employment include</w:t>
      </w:r>
      <w:r w:rsidR="001223BB">
        <w:rPr>
          <w:rFonts w:cs="Arial"/>
          <w:color w:val="000000"/>
          <w:shd w:val="clear" w:color="auto" w:fill="FFFFFF"/>
        </w:rPr>
        <w:t xml:space="preserve"> education (16.3%) and retail (11.2%)</w:t>
      </w:r>
      <w:r w:rsidR="006B5067">
        <w:rPr>
          <w:rFonts w:cs="Arial"/>
          <w:color w:val="000000"/>
          <w:shd w:val="clear" w:color="auto" w:fill="FFFFFF"/>
        </w:rPr>
        <w:t xml:space="preserve"> (REMPLAN 2023)</w:t>
      </w:r>
      <w:r w:rsidR="00AD0035">
        <w:rPr>
          <w:rFonts w:cs="Arial"/>
          <w:color w:val="000000"/>
          <w:shd w:val="clear" w:color="auto" w:fill="FFFFFF"/>
        </w:rPr>
        <w:t xml:space="preserve">. </w:t>
      </w:r>
    </w:p>
    <w:p w14:paraId="6F569E9A" w14:textId="200AAB20" w:rsidR="00CE73E2" w:rsidRDefault="00CE73E2">
      <w:pPr>
        <w:spacing w:after="160" w:line="259" w:lineRule="auto"/>
        <w:rPr>
          <w:highlight w:val="yellow"/>
          <w:lang w:val="en-US"/>
        </w:rPr>
      </w:pPr>
      <w:r>
        <w:rPr>
          <w:highlight w:val="yellow"/>
          <w:lang w:val="en-US"/>
        </w:rPr>
        <w:br w:type="page"/>
      </w:r>
    </w:p>
    <w:p w14:paraId="27C99183" w14:textId="77777777" w:rsidR="00A61796" w:rsidRPr="00A96079" w:rsidRDefault="00A61796" w:rsidP="00A96079">
      <w:pPr>
        <w:pStyle w:val="Heading2"/>
      </w:pPr>
      <w:bookmarkStart w:id="20" w:name="_Toc140150276"/>
      <w:r w:rsidRPr="00A96079">
        <w:t>Current number of councillors and electoral structure</w:t>
      </w:r>
      <w:bookmarkEnd w:id="20"/>
    </w:p>
    <w:p w14:paraId="783389E8" w14:textId="261EF4F3" w:rsidR="00D64E32" w:rsidRPr="005C2E0E" w:rsidRDefault="00CE73E2" w:rsidP="00D64E32">
      <w:r w:rsidRPr="005C2E0E">
        <w:t>Glen Eira</w:t>
      </w:r>
      <w:r w:rsidR="00A17289" w:rsidRPr="005C2E0E">
        <w:t xml:space="preserve"> City </w:t>
      </w:r>
      <w:r w:rsidR="00D64E32" w:rsidRPr="005C2E0E">
        <w:t xml:space="preserve">Council is currently divided into </w:t>
      </w:r>
      <w:r w:rsidR="00A17289" w:rsidRPr="005C2E0E">
        <w:t>3</w:t>
      </w:r>
      <w:r w:rsidR="00D64E32" w:rsidRPr="005C2E0E">
        <w:t xml:space="preserve"> wards </w:t>
      </w:r>
      <w:r w:rsidR="00E23D92" w:rsidRPr="005C2E0E">
        <w:t xml:space="preserve">with </w:t>
      </w:r>
      <w:r w:rsidR="009F57C1">
        <w:t>3</w:t>
      </w:r>
      <w:r w:rsidR="009F57C1" w:rsidRPr="005C2E0E">
        <w:t xml:space="preserve"> </w:t>
      </w:r>
      <w:r w:rsidR="00E23D92" w:rsidRPr="005C2E0E">
        <w:t xml:space="preserve">councillors each, </w:t>
      </w:r>
      <w:r w:rsidR="00D64E32" w:rsidRPr="005C2E0E">
        <w:t xml:space="preserve">with a total of </w:t>
      </w:r>
      <w:r w:rsidR="00ED3D8A">
        <w:br/>
      </w:r>
      <w:r w:rsidR="00A17289" w:rsidRPr="005C2E0E">
        <w:t>9</w:t>
      </w:r>
      <w:r w:rsidR="00D64E32" w:rsidRPr="005C2E0E">
        <w:t xml:space="preserve"> councillors</w:t>
      </w:r>
      <w:r w:rsidR="00E23D92" w:rsidRPr="005C2E0E">
        <w:t>.</w:t>
      </w:r>
    </w:p>
    <w:p w14:paraId="15C98BF7" w14:textId="27F46DB3" w:rsidR="00D64E32" w:rsidRDefault="004F2B8B" w:rsidP="00342D6A">
      <w:pPr>
        <w:pStyle w:val="BodyText"/>
        <w:jc w:val="center"/>
      </w:pPr>
      <w:r>
        <w:rPr>
          <w:noProof/>
        </w:rPr>
        <w:drawing>
          <wp:inline distT="0" distB="0" distL="0" distR="0" wp14:anchorId="67213FF2" wp14:editId="164BE12B">
            <wp:extent cx="4391025" cy="4135213"/>
            <wp:effectExtent l="0" t="0" r="0" b="0"/>
            <wp:docPr id="9" name="Picture 9" descr="Diagram of current electoral structure for Glen Eire City Council, showing a Camden Ward, Rosstown Ward and Tucker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current electoral structure for Glen Eire City Council, showing a Camden Ward, Rosstown Ward and Tucker Ward"/>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415908" cy="4158647"/>
                    </a:xfrm>
                    <a:prstGeom prst="rect">
                      <a:avLst/>
                    </a:prstGeom>
                    <a:ln>
                      <a:noFill/>
                    </a:ln>
                    <a:extLst>
                      <a:ext uri="{53640926-AAD7-44D8-BBD7-CCE9431645EC}">
                        <a14:shadowObscured xmlns:a14="http://schemas.microsoft.com/office/drawing/2010/main"/>
                      </a:ext>
                    </a:extLst>
                  </pic:spPr>
                </pic:pic>
              </a:graphicData>
            </a:graphic>
          </wp:inline>
        </w:drawing>
      </w:r>
    </w:p>
    <w:p w14:paraId="700B4ACF" w14:textId="01423570" w:rsidR="00D64E32" w:rsidRPr="00C61524" w:rsidRDefault="00D64E32" w:rsidP="00D64E32">
      <w:pPr>
        <w:pStyle w:val="Body"/>
        <w:spacing w:before="60"/>
        <w:rPr>
          <w:sz w:val="20"/>
          <w:szCs w:val="20"/>
        </w:rPr>
      </w:pPr>
      <w:r w:rsidRPr="005C2E0E">
        <w:rPr>
          <w:b/>
          <w:bCs/>
          <w:sz w:val="20"/>
          <w:szCs w:val="20"/>
        </w:rPr>
        <w:t>Figure 1:</w:t>
      </w:r>
      <w:r w:rsidRPr="005C2E0E">
        <w:rPr>
          <w:sz w:val="20"/>
          <w:szCs w:val="20"/>
        </w:rPr>
        <w:t xml:space="preserve"> Diagram of current electoral structure of </w:t>
      </w:r>
      <w:r w:rsidR="005C2E0E" w:rsidRPr="005C2E0E">
        <w:rPr>
          <w:sz w:val="20"/>
          <w:szCs w:val="20"/>
        </w:rPr>
        <w:t xml:space="preserve">Glen Eira City </w:t>
      </w:r>
      <w:r w:rsidRPr="005C2E0E">
        <w:rPr>
          <w:sz w:val="20"/>
          <w:szCs w:val="20"/>
        </w:rPr>
        <w:t>Council.</w:t>
      </w:r>
    </w:p>
    <w:p w14:paraId="7C41DD5C" w14:textId="679A717B" w:rsidR="00D64E32" w:rsidRDefault="00D64E32" w:rsidP="00A44E95">
      <w:r w:rsidRPr="007E42DC">
        <w:t xml:space="preserve">There are </w:t>
      </w:r>
      <w:r w:rsidR="00AF61D2">
        <w:t>an estimated</w:t>
      </w:r>
      <w:r w:rsidR="00AF61D2" w:rsidRPr="007E42DC">
        <w:t xml:space="preserve"> </w:t>
      </w:r>
      <w:r w:rsidR="00EB20F9" w:rsidRPr="00EB20F9">
        <w:t>106,</w:t>
      </w:r>
      <w:r w:rsidR="008D34F1">
        <w:t>181</w:t>
      </w:r>
      <w:r w:rsidRPr="00EB20F9">
        <w:t xml:space="preserve"> voters</w:t>
      </w:r>
      <w:r w:rsidRPr="007E42DC">
        <w:t xml:space="preserve"> in </w:t>
      </w:r>
      <w:r w:rsidR="00EB20F9">
        <w:t>Glen Eira City</w:t>
      </w:r>
      <w:r>
        <w:t xml:space="preserve"> Council</w:t>
      </w:r>
      <w:r w:rsidRPr="007E42DC">
        <w:t>, with a</w:t>
      </w:r>
      <w:r w:rsidR="00B304E8">
        <w:t xml:space="preserve">n </w:t>
      </w:r>
      <w:r w:rsidR="00AF61D2">
        <w:t>estimated</w:t>
      </w:r>
      <w:r w:rsidR="00AF61D2" w:rsidRPr="007E42DC">
        <w:t xml:space="preserve"> </w:t>
      </w:r>
      <w:r w:rsidRPr="007E42DC">
        <w:t xml:space="preserve">ratio of </w:t>
      </w:r>
      <w:r w:rsidR="005C2E0E">
        <w:t>11,</w:t>
      </w:r>
      <w:r w:rsidR="008D34F1">
        <w:t>797</w:t>
      </w:r>
      <w:r w:rsidRPr="007E42DC">
        <w:t xml:space="preserve"> voters per councillor.</w:t>
      </w:r>
    </w:p>
    <w:p w14:paraId="05D5FD80" w14:textId="2FD3FF95" w:rsidR="00D64E32" w:rsidRDefault="00D64E32" w:rsidP="00D64E32">
      <w:r w:rsidRPr="005049D1">
        <w:t xml:space="preserve">Visit the VEC website at </w:t>
      </w:r>
      <w:hyperlink r:id="rId12" w:tooltip="The Glen Eira City Council profile page on the VEC website" w:history="1">
        <w:r w:rsidRPr="00E32147">
          <w:rPr>
            <w:rStyle w:val="Hyperlink"/>
          </w:rPr>
          <w:t>vec.vic.gov.au</w:t>
        </w:r>
      </w:hyperlink>
      <w:r w:rsidRPr="005049D1">
        <w:t xml:space="preserve"> for more information on </w:t>
      </w:r>
      <w:r w:rsidR="005C2E0E">
        <w:t>Glen Eira City</w:t>
      </w:r>
      <w:r>
        <w:t xml:space="preserve"> Council.</w:t>
      </w:r>
    </w:p>
    <w:p w14:paraId="5D17ED8F" w14:textId="77777777" w:rsidR="00A61796" w:rsidRDefault="00A61796" w:rsidP="00A61796">
      <w:pPr>
        <w:pStyle w:val="Heading2"/>
      </w:pPr>
      <w:bookmarkStart w:id="21" w:name="_Toc140150277"/>
      <w:r>
        <w:t>Last electoral structure review</w:t>
      </w:r>
      <w:bookmarkEnd w:id="21"/>
    </w:p>
    <w:p w14:paraId="37867BA7" w14:textId="6658CFBA" w:rsidR="0073224B" w:rsidRPr="003526F6" w:rsidRDefault="0073224B" w:rsidP="0073224B">
      <w:r w:rsidRPr="003526F6">
        <w:t xml:space="preserve">The VEC conducted an electoral representation review of </w:t>
      </w:r>
      <w:r w:rsidR="005C2E0E">
        <w:t xml:space="preserve">Glen Eira City </w:t>
      </w:r>
      <w:r>
        <w:t>Council</w:t>
      </w:r>
      <w:r w:rsidRPr="003526F6">
        <w:t xml:space="preserve"> in </w:t>
      </w:r>
      <w:r w:rsidRPr="00841597">
        <w:t>20</w:t>
      </w:r>
      <w:r w:rsidR="005C2E0E" w:rsidRPr="00841597">
        <w:t>11</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6D7C4CFE" w:rsidR="0073224B" w:rsidRPr="004E536B" w:rsidRDefault="0073224B" w:rsidP="004E536B">
      <w:pPr>
        <w:pStyle w:val="BodyText"/>
      </w:pPr>
      <w:r w:rsidRPr="005C2E0E">
        <w:t xml:space="preserve">After conducting the review, the VEC recommended that </w:t>
      </w:r>
      <w:r w:rsidR="005C2E0E" w:rsidRPr="005C2E0E">
        <w:t xml:space="preserve">Glen Eira City </w:t>
      </w:r>
      <w:r w:rsidRPr="005C2E0E">
        <w:t xml:space="preserve">Council continue to consist of </w:t>
      </w:r>
      <w:r w:rsidR="005C2E0E" w:rsidRPr="005C2E0E">
        <w:t>9</w:t>
      </w:r>
      <w:r w:rsidRPr="005C2E0E">
        <w:t xml:space="preserve"> councillors elected from </w:t>
      </w:r>
      <w:r w:rsidR="00A629BC">
        <w:t>3</w:t>
      </w:r>
      <w:r w:rsidRPr="005C2E0E">
        <w:t xml:space="preserve"> </w:t>
      </w:r>
      <w:r w:rsidR="00CF7CAA" w:rsidRPr="005C2E0E">
        <w:t>wards,</w:t>
      </w:r>
      <w:r w:rsidR="004E536B">
        <w:t xml:space="preserve"> with minimal changes to </w:t>
      </w:r>
      <w:r w:rsidR="004E536B" w:rsidRPr="004E536B">
        <w:t xml:space="preserve">ward boundaries. </w:t>
      </w:r>
    </w:p>
    <w:p w14:paraId="63F37960" w14:textId="7E4ADEA6" w:rsidR="007F4ABF" w:rsidRDefault="0073224B" w:rsidP="00A61796">
      <w:pPr>
        <w:rPr>
          <w:rFonts w:eastAsiaTheme="majorEastAsia" w:cstheme="majorBidi"/>
          <w:b/>
          <w:color w:val="30285A"/>
          <w:sz w:val="40"/>
          <w:szCs w:val="32"/>
          <w:highlight w:val="green"/>
        </w:rPr>
      </w:pPr>
      <w:r w:rsidRPr="004E536B">
        <w:t xml:space="preserve">Visit the VEC website at </w:t>
      </w:r>
      <w:hyperlink r:id="rId13" w:tooltip="The Glen Eira City Council profile page on the VEC website" w:history="1">
        <w:r w:rsidRPr="004E536B">
          <w:rPr>
            <w:rStyle w:val="Hyperlink"/>
          </w:rPr>
          <w:t>vec.vic.gov.au</w:t>
        </w:r>
      </w:hyperlink>
      <w:r w:rsidRPr="004E536B">
        <w:t xml:space="preserve"> to access a copy of the 20</w:t>
      </w:r>
      <w:r w:rsidR="004E536B" w:rsidRPr="004E536B">
        <w:t>11</w:t>
      </w:r>
      <w:r w:rsidRPr="004E536B">
        <w:t xml:space="preserve"> representation review final report.</w:t>
      </w:r>
      <w:r w:rsidR="007A12AE">
        <w:t xml:space="preserve"> </w:t>
      </w:r>
      <w:r w:rsidR="007F4ABF">
        <w:rPr>
          <w:highlight w:val="green"/>
        </w:rPr>
        <w:br w:type="page"/>
      </w:r>
    </w:p>
    <w:p w14:paraId="34A8E276" w14:textId="5F07E947" w:rsidR="006D7B16" w:rsidRDefault="00FB5CCE" w:rsidP="005E2AF5">
      <w:pPr>
        <w:pStyle w:val="Heading1"/>
      </w:pPr>
      <w:bookmarkStart w:id="22" w:name="_Toc140150278"/>
      <w:r w:rsidRPr="00DC3E58">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40150279"/>
      <w:r>
        <w:t>Number of councillors</w:t>
      </w:r>
      <w:bookmarkEnd w:id="23"/>
      <w:r>
        <w:t xml:space="preserve"> </w:t>
      </w:r>
    </w:p>
    <w:p w14:paraId="57139116" w14:textId="6B88D3B3"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686337">
        <w:t>9</w:t>
      </w:r>
      <w:r w:rsidR="00596141" w:rsidRPr="00416D22">
        <w:t xml:space="preserve"> councillors to be an appropriate number for </w:t>
      </w:r>
      <w:r w:rsidR="00686337">
        <w:t xml:space="preserve">Glen Eira City </w:t>
      </w:r>
      <w:r w:rsidR="008E4F1C" w:rsidRPr="00416D22">
        <w:t>Council</w:t>
      </w:r>
      <w:r w:rsidR="00B40C65" w:rsidRPr="00416D22">
        <w:t>.</w:t>
      </w:r>
    </w:p>
    <w:p w14:paraId="33CEDD81" w14:textId="705CDE0A" w:rsidR="003C75E6" w:rsidRPr="00D75865" w:rsidRDefault="00FF5884" w:rsidP="003A34E0">
      <w:pPr>
        <w:pStyle w:val="Body"/>
      </w:pPr>
      <w:r w:rsidRPr="00D75865">
        <w:t xml:space="preserve">The panel considered the characteristics of </w:t>
      </w:r>
      <w:r w:rsidR="00686337" w:rsidRPr="00D75865">
        <w:t xml:space="preserve">Glen Eira City </w:t>
      </w:r>
      <w:r w:rsidR="002727BF" w:rsidRPr="00D75865">
        <w:t xml:space="preserve">Council </w:t>
      </w:r>
      <w:r w:rsidRPr="00D75865">
        <w:t xml:space="preserve">in relation to similar </w:t>
      </w:r>
      <w:r w:rsidR="007D7096" w:rsidRPr="00D75865">
        <w:t>metropolitan</w:t>
      </w:r>
      <w:r w:rsidR="00686337" w:rsidRPr="00D75865">
        <w:t xml:space="preserve"> </w:t>
      </w:r>
      <w:r w:rsidRPr="00D75865">
        <w:t>councils, including its population</w:t>
      </w:r>
      <w:r w:rsidR="00316094" w:rsidRPr="00D75865">
        <w:t>,</w:t>
      </w:r>
      <w:r w:rsidRPr="00D75865">
        <w:t xml:space="preserve"> the number and distribution of voters</w:t>
      </w:r>
      <w:r w:rsidR="00316094" w:rsidRPr="00D75865">
        <w:t xml:space="preserve">, </w:t>
      </w:r>
      <w:r w:rsidR="00D17BC5" w:rsidRPr="00D75865">
        <w:t xml:space="preserve">and </w:t>
      </w:r>
      <w:r w:rsidR="00316094" w:rsidRPr="00D75865">
        <w:t>the size and geography of the council</w:t>
      </w:r>
      <w:r w:rsidR="001F74E4" w:rsidRPr="00D75865">
        <w:t>.</w:t>
      </w:r>
    </w:p>
    <w:tbl>
      <w:tblPr>
        <w:tblStyle w:val="TableGrid"/>
        <w:tblW w:w="0" w:type="auto"/>
        <w:tblLayout w:type="fixed"/>
        <w:tblCellMar>
          <w:left w:w="57" w:type="dxa"/>
          <w:right w:w="57" w:type="dxa"/>
        </w:tblCellMar>
        <w:tblLook w:val="04A0" w:firstRow="1" w:lastRow="0" w:firstColumn="1" w:lastColumn="0" w:noHBand="0" w:noVBand="1"/>
        <w:tblCaption w:val="Similar metropolitan councils to Glen Eira City Council"/>
        <w:tblDescription w:val="Table provides details (such as area, number of voters and number of voters per councillor) for similar metropolitan councils"/>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7C0CD54B" w:rsidR="00973980" w:rsidRPr="00D46A9A" w:rsidRDefault="00E339DA" w:rsidP="00144326">
            <w:pPr>
              <w:pStyle w:val="Body"/>
              <w:spacing w:before="60" w:after="60" w:line="240" w:lineRule="auto"/>
            </w:pPr>
            <w:r w:rsidRPr="00D75865">
              <w:t>Similar</w:t>
            </w:r>
            <w:r w:rsidR="00973980" w:rsidRPr="00D75865">
              <w:t xml:space="preserve"> </w:t>
            </w:r>
            <w:r w:rsidR="00AD466C" w:rsidRPr="00D75865">
              <w:t>metropolitan</w:t>
            </w:r>
            <w:r w:rsidR="001B3A24" w:rsidRPr="00D75865">
              <w:t xml:space="preserve"> </w:t>
            </w:r>
            <w:r w:rsidR="00973980" w:rsidRPr="00D75865">
              <w:t xml:space="preserve">councils to </w:t>
            </w:r>
            <w:r w:rsidR="001B3A24" w:rsidRPr="00D75865">
              <w:t xml:space="preserve">Glen Eira City </w:t>
            </w:r>
            <w:r w:rsidR="00AD466C" w:rsidRPr="00D75865">
              <w:t>Council</w:t>
            </w:r>
          </w:p>
        </w:tc>
      </w:tr>
      <w:tr w:rsidR="00586F7C" w:rsidRPr="00973980"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1B3A24" w:rsidRPr="0088306C" w14:paraId="2541B2FB" w14:textId="648D11D5" w:rsidTr="00707224">
        <w:trPr>
          <w:trHeight w:val="425"/>
        </w:trPr>
        <w:tc>
          <w:tcPr>
            <w:tcW w:w="2122" w:type="dxa"/>
          </w:tcPr>
          <w:p w14:paraId="72ADF369" w14:textId="0FBA2EC1" w:rsidR="001B3A24" w:rsidRPr="001B3A24" w:rsidRDefault="001B3A24" w:rsidP="001B3A24">
            <w:pPr>
              <w:pStyle w:val="Tabletext"/>
              <w:spacing w:before="60" w:after="60" w:line="264" w:lineRule="auto"/>
              <w:rPr>
                <w:sz w:val="22"/>
                <w:szCs w:val="22"/>
              </w:rPr>
            </w:pPr>
            <w:r w:rsidRPr="001B3A24">
              <w:rPr>
                <w:sz w:val="22"/>
                <w:szCs w:val="22"/>
              </w:rPr>
              <w:t>Knox City</w:t>
            </w:r>
          </w:p>
        </w:tc>
        <w:tc>
          <w:tcPr>
            <w:tcW w:w="992" w:type="dxa"/>
          </w:tcPr>
          <w:p w14:paraId="165FF9AF" w14:textId="74A04B9F" w:rsidR="001B3A24" w:rsidRPr="001B3A24" w:rsidRDefault="001B3A24" w:rsidP="00342D6A">
            <w:pPr>
              <w:pStyle w:val="Tabletext"/>
              <w:spacing w:before="60" w:after="60" w:line="264" w:lineRule="auto"/>
              <w:jc w:val="right"/>
              <w:rPr>
                <w:sz w:val="22"/>
                <w:szCs w:val="22"/>
              </w:rPr>
            </w:pPr>
            <w:r w:rsidRPr="001B3A24">
              <w:rPr>
                <w:sz w:val="22"/>
                <w:szCs w:val="22"/>
              </w:rPr>
              <w:t xml:space="preserve"> 114 </w:t>
            </w:r>
          </w:p>
        </w:tc>
        <w:tc>
          <w:tcPr>
            <w:tcW w:w="1276" w:type="dxa"/>
          </w:tcPr>
          <w:p w14:paraId="7AFA6FD5" w14:textId="448204BA" w:rsidR="001B3A24" w:rsidRPr="001B3A24" w:rsidRDefault="001B3A24" w:rsidP="00342D6A">
            <w:pPr>
              <w:pStyle w:val="Tabletext"/>
              <w:spacing w:before="60" w:after="60" w:line="264" w:lineRule="auto"/>
              <w:jc w:val="right"/>
              <w:rPr>
                <w:sz w:val="22"/>
                <w:szCs w:val="22"/>
              </w:rPr>
            </w:pPr>
            <w:r w:rsidRPr="001B3A24">
              <w:rPr>
                <w:sz w:val="22"/>
                <w:szCs w:val="22"/>
              </w:rPr>
              <w:t xml:space="preserve"> 117,363 </w:t>
            </w:r>
          </w:p>
        </w:tc>
        <w:tc>
          <w:tcPr>
            <w:tcW w:w="1275" w:type="dxa"/>
          </w:tcPr>
          <w:p w14:paraId="74A14698" w14:textId="4AFC380C" w:rsidR="001B3A24" w:rsidRPr="001B3A24" w:rsidRDefault="001B3A24" w:rsidP="00342D6A">
            <w:pPr>
              <w:pStyle w:val="Tabletext"/>
              <w:spacing w:before="60" w:after="60" w:line="264" w:lineRule="auto"/>
              <w:jc w:val="right"/>
              <w:rPr>
                <w:sz w:val="22"/>
                <w:szCs w:val="22"/>
              </w:rPr>
            </w:pPr>
            <w:r w:rsidRPr="001B3A24">
              <w:rPr>
                <w:sz w:val="22"/>
                <w:szCs w:val="22"/>
              </w:rPr>
              <w:t xml:space="preserve"> 159,103 </w:t>
            </w:r>
          </w:p>
        </w:tc>
        <w:tc>
          <w:tcPr>
            <w:tcW w:w="1276" w:type="dxa"/>
          </w:tcPr>
          <w:p w14:paraId="6A1E3E1C" w14:textId="48FF1474" w:rsidR="001B3A24" w:rsidRPr="001B3A24" w:rsidRDefault="001B3A24" w:rsidP="00342D6A">
            <w:pPr>
              <w:pStyle w:val="Tabletext"/>
              <w:spacing w:before="60" w:after="60" w:line="264" w:lineRule="auto"/>
              <w:jc w:val="right"/>
              <w:rPr>
                <w:sz w:val="22"/>
                <w:szCs w:val="22"/>
              </w:rPr>
            </w:pPr>
            <w:r w:rsidRPr="001B3A24">
              <w:rPr>
                <w:sz w:val="22"/>
                <w:szCs w:val="22"/>
              </w:rPr>
              <w:t xml:space="preserve"> 116,282 </w:t>
            </w:r>
          </w:p>
        </w:tc>
        <w:tc>
          <w:tcPr>
            <w:tcW w:w="1276" w:type="dxa"/>
          </w:tcPr>
          <w:p w14:paraId="30EA0EA5" w14:textId="7CC075C9"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12F20135" w14:textId="7E73A371" w:rsidR="001B3A24" w:rsidRPr="001B3A24" w:rsidRDefault="001B3A24" w:rsidP="00342D6A">
            <w:pPr>
              <w:pStyle w:val="Tabletext"/>
              <w:spacing w:before="60" w:after="60" w:line="264" w:lineRule="auto"/>
              <w:jc w:val="right"/>
              <w:rPr>
                <w:sz w:val="22"/>
                <w:szCs w:val="22"/>
              </w:rPr>
            </w:pPr>
            <w:r w:rsidRPr="001B3A24">
              <w:rPr>
                <w:sz w:val="22"/>
                <w:szCs w:val="22"/>
              </w:rPr>
              <w:t xml:space="preserve"> 12,920 </w:t>
            </w:r>
          </w:p>
        </w:tc>
      </w:tr>
      <w:tr w:rsidR="001B3A24" w:rsidRPr="0088306C" w14:paraId="5B22B433" w14:textId="77777777" w:rsidTr="00707224">
        <w:trPr>
          <w:trHeight w:val="425"/>
        </w:trPr>
        <w:tc>
          <w:tcPr>
            <w:tcW w:w="2122" w:type="dxa"/>
          </w:tcPr>
          <w:p w14:paraId="1D63BBAF" w14:textId="355216F8" w:rsidR="001B3A24" w:rsidRPr="001B3A24" w:rsidRDefault="001B3A24" w:rsidP="001B3A24">
            <w:pPr>
              <w:pStyle w:val="Tabletext"/>
              <w:spacing w:before="60" w:after="60" w:line="264" w:lineRule="auto"/>
              <w:rPr>
                <w:sz w:val="22"/>
                <w:szCs w:val="22"/>
              </w:rPr>
            </w:pPr>
            <w:r w:rsidRPr="001B3A24">
              <w:rPr>
                <w:sz w:val="22"/>
                <w:szCs w:val="22"/>
              </w:rPr>
              <w:t>Darebin City</w:t>
            </w:r>
          </w:p>
        </w:tc>
        <w:tc>
          <w:tcPr>
            <w:tcW w:w="992" w:type="dxa"/>
          </w:tcPr>
          <w:p w14:paraId="1623F4B4" w14:textId="2947F7BF" w:rsidR="001B3A24" w:rsidRPr="001B3A24" w:rsidRDefault="001B3A24" w:rsidP="00342D6A">
            <w:pPr>
              <w:pStyle w:val="Tabletext"/>
              <w:spacing w:before="60" w:after="60" w:line="264" w:lineRule="auto"/>
              <w:jc w:val="right"/>
              <w:rPr>
                <w:sz w:val="22"/>
                <w:szCs w:val="22"/>
              </w:rPr>
            </w:pPr>
            <w:r w:rsidRPr="001B3A24">
              <w:rPr>
                <w:sz w:val="22"/>
                <w:szCs w:val="22"/>
              </w:rPr>
              <w:t xml:space="preserve"> 54 </w:t>
            </w:r>
          </w:p>
        </w:tc>
        <w:tc>
          <w:tcPr>
            <w:tcW w:w="1276" w:type="dxa"/>
          </w:tcPr>
          <w:p w14:paraId="7C6F65D8" w14:textId="48F81116" w:rsidR="001B3A24" w:rsidRPr="001B3A24" w:rsidRDefault="001B3A24" w:rsidP="00342D6A">
            <w:pPr>
              <w:pStyle w:val="Tabletext"/>
              <w:spacing w:before="60" w:after="60" w:line="264" w:lineRule="auto"/>
              <w:jc w:val="right"/>
              <w:rPr>
                <w:sz w:val="22"/>
                <w:szCs w:val="22"/>
              </w:rPr>
            </w:pPr>
            <w:r w:rsidRPr="001B3A24">
              <w:rPr>
                <w:sz w:val="22"/>
                <w:szCs w:val="22"/>
              </w:rPr>
              <w:t xml:space="preserve"> 114,106 </w:t>
            </w:r>
          </w:p>
        </w:tc>
        <w:tc>
          <w:tcPr>
            <w:tcW w:w="1275" w:type="dxa"/>
          </w:tcPr>
          <w:p w14:paraId="58A3021C" w14:textId="6FB44365" w:rsidR="001B3A24" w:rsidRPr="001B3A24" w:rsidRDefault="001B3A24" w:rsidP="00342D6A">
            <w:pPr>
              <w:pStyle w:val="Tabletext"/>
              <w:spacing w:before="60" w:after="60" w:line="264" w:lineRule="auto"/>
              <w:jc w:val="right"/>
              <w:rPr>
                <w:sz w:val="22"/>
                <w:szCs w:val="22"/>
              </w:rPr>
            </w:pPr>
            <w:r w:rsidRPr="001B3A24">
              <w:rPr>
                <w:sz w:val="22"/>
                <w:szCs w:val="22"/>
              </w:rPr>
              <w:t xml:space="preserve"> 148,570 </w:t>
            </w:r>
          </w:p>
        </w:tc>
        <w:tc>
          <w:tcPr>
            <w:tcW w:w="1276" w:type="dxa"/>
          </w:tcPr>
          <w:p w14:paraId="0094C2B8" w14:textId="718A61B0" w:rsidR="001B3A24" w:rsidRPr="001B3A24" w:rsidRDefault="001B3A24" w:rsidP="00342D6A">
            <w:pPr>
              <w:pStyle w:val="Tabletext"/>
              <w:spacing w:before="60" w:after="60" w:line="264" w:lineRule="auto"/>
              <w:jc w:val="right"/>
              <w:rPr>
                <w:sz w:val="22"/>
                <w:szCs w:val="22"/>
              </w:rPr>
            </w:pPr>
            <w:r w:rsidRPr="001B3A24">
              <w:rPr>
                <w:sz w:val="22"/>
                <w:szCs w:val="22"/>
              </w:rPr>
              <w:t xml:space="preserve"> 114,358 </w:t>
            </w:r>
          </w:p>
        </w:tc>
        <w:tc>
          <w:tcPr>
            <w:tcW w:w="1276" w:type="dxa"/>
          </w:tcPr>
          <w:p w14:paraId="65FEB873" w14:textId="64D2A1A2"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77F7090A" w14:textId="7F8FB810" w:rsidR="001B3A24" w:rsidRPr="001B3A24" w:rsidRDefault="001B3A24" w:rsidP="00342D6A">
            <w:pPr>
              <w:pStyle w:val="Tabletext"/>
              <w:spacing w:before="60" w:after="60" w:line="264" w:lineRule="auto"/>
              <w:jc w:val="right"/>
              <w:rPr>
                <w:sz w:val="22"/>
                <w:szCs w:val="22"/>
              </w:rPr>
            </w:pPr>
            <w:r w:rsidRPr="001B3A24">
              <w:rPr>
                <w:sz w:val="22"/>
                <w:szCs w:val="22"/>
              </w:rPr>
              <w:t xml:space="preserve"> 12,706 </w:t>
            </w:r>
          </w:p>
        </w:tc>
      </w:tr>
      <w:tr w:rsidR="001B3A24" w:rsidRPr="0088306C" w14:paraId="6118DE5E" w14:textId="69250626" w:rsidTr="00707224">
        <w:trPr>
          <w:trHeight w:val="425"/>
        </w:trPr>
        <w:tc>
          <w:tcPr>
            <w:tcW w:w="2122" w:type="dxa"/>
          </w:tcPr>
          <w:p w14:paraId="647C15DB" w14:textId="47953373" w:rsidR="001B3A24" w:rsidRPr="001B3A24" w:rsidRDefault="001B3A24" w:rsidP="001B3A24">
            <w:pPr>
              <w:pStyle w:val="Tabletext"/>
              <w:spacing w:before="60" w:after="60" w:line="264" w:lineRule="auto"/>
              <w:rPr>
                <w:sz w:val="22"/>
                <w:szCs w:val="22"/>
              </w:rPr>
            </w:pPr>
            <w:r w:rsidRPr="001B3A24">
              <w:rPr>
                <w:sz w:val="22"/>
                <w:szCs w:val="22"/>
              </w:rPr>
              <w:t>Whitehorse City</w:t>
            </w:r>
          </w:p>
        </w:tc>
        <w:tc>
          <w:tcPr>
            <w:tcW w:w="992" w:type="dxa"/>
          </w:tcPr>
          <w:p w14:paraId="075F6820" w14:textId="41E3A383" w:rsidR="001B3A24" w:rsidRPr="001B3A24" w:rsidRDefault="001B3A24" w:rsidP="00342D6A">
            <w:pPr>
              <w:pStyle w:val="Tabletext"/>
              <w:spacing w:before="60" w:after="60" w:line="264" w:lineRule="auto"/>
              <w:jc w:val="right"/>
              <w:rPr>
                <w:sz w:val="22"/>
                <w:szCs w:val="22"/>
              </w:rPr>
            </w:pPr>
            <w:r w:rsidRPr="001B3A24">
              <w:rPr>
                <w:sz w:val="22"/>
                <w:szCs w:val="22"/>
              </w:rPr>
              <w:t xml:space="preserve"> 64 </w:t>
            </w:r>
          </w:p>
        </w:tc>
        <w:tc>
          <w:tcPr>
            <w:tcW w:w="1276" w:type="dxa"/>
          </w:tcPr>
          <w:p w14:paraId="722A46E0" w14:textId="55049F2C" w:rsidR="001B3A24" w:rsidRPr="001B3A24" w:rsidRDefault="001B3A24" w:rsidP="00342D6A">
            <w:pPr>
              <w:pStyle w:val="Tabletext"/>
              <w:spacing w:before="60" w:after="60" w:line="264" w:lineRule="auto"/>
              <w:jc w:val="right"/>
              <w:rPr>
                <w:sz w:val="22"/>
                <w:szCs w:val="22"/>
              </w:rPr>
            </w:pPr>
            <w:r w:rsidRPr="001B3A24">
              <w:rPr>
                <w:sz w:val="22"/>
                <w:szCs w:val="22"/>
              </w:rPr>
              <w:t xml:space="preserve"> 112,640 </w:t>
            </w:r>
          </w:p>
        </w:tc>
        <w:tc>
          <w:tcPr>
            <w:tcW w:w="1275" w:type="dxa"/>
          </w:tcPr>
          <w:p w14:paraId="5AEDE281" w14:textId="2D5B38DF" w:rsidR="001B3A24" w:rsidRPr="001B3A24" w:rsidRDefault="001B3A24" w:rsidP="00342D6A">
            <w:pPr>
              <w:pStyle w:val="Tabletext"/>
              <w:spacing w:before="60" w:after="60" w:line="264" w:lineRule="auto"/>
              <w:jc w:val="right"/>
              <w:rPr>
                <w:sz w:val="22"/>
                <w:szCs w:val="22"/>
              </w:rPr>
            </w:pPr>
            <w:r w:rsidRPr="001B3A24">
              <w:rPr>
                <w:sz w:val="22"/>
                <w:szCs w:val="22"/>
              </w:rPr>
              <w:t xml:space="preserve"> 169,346 </w:t>
            </w:r>
          </w:p>
        </w:tc>
        <w:tc>
          <w:tcPr>
            <w:tcW w:w="1276" w:type="dxa"/>
          </w:tcPr>
          <w:p w14:paraId="731754B0" w14:textId="1FA18D58" w:rsidR="001B3A24" w:rsidRPr="001B3A24" w:rsidRDefault="001B3A24" w:rsidP="00342D6A">
            <w:pPr>
              <w:pStyle w:val="Tabletext"/>
              <w:spacing w:before="60" w:after="60" w:line="264" w:lineRule="auto"/>
              <w:jc w:val="right"/>
              <w:rPr>
                <w:sz w:val="22"/>
                <w:szCs w:val="22"/>
              </w:rPr>
            </w:pPr>
            <w:r w:rsidRPr="001B3A24">
              <w:rPr>
                <w:sz w:val="22"/>
                <w:szCs w:val="22"/>
              </w:rPr>
              <w:t xml:space="preserve"> 113,214 </w:t>
            </w:r>
          </w:p>
        </w:tc>
        <w:tc>
          <w:tcPr>
            <w:tcW w:w="1276" w:type="dxa"/>
          </w:tcPr>
          <w:p w14:paraId="2E5CF642" w14:textId="13B823A4" w:rsidR="001B3A24" w:rsidRPr="001B3A24" w:rsidRDefault="001B3A24" w:rsidP="00342D6A">
            <w:pPr>
              <w:pStyle w:val="Tabletext"/>
              <w:spacing w:before="60" w:after="60" w:line="264" w:lineRule="auto"/>
              <w:jc w:val="center"/>
              <w:rPr>
                <w:sz w:val="22"/>
                <w:szCs w:val="22"/>
              </w:rPr>
            </w:pPr>
            <w:r w:rsidRPr="001B3A24">
              <w:rPr>
                <w:sz w:val="22"/>
                <w:szCs w:val="22"/>
              </w:rPr>
              <w:t>11</w:t>
            </w:r>
          </w:p>
        </w:tc>
        <w:tc>
          <w:tcPr>
            <w:tcW w:w="1105" w:type="dxa"/>
          </w:tcPr>
          <w:p w14:paraId="4C69CCFA" w14:textId="1A3C06AC" w:rsidR="001B3A24" w:rsidRPr="001B3A24" w:rsidRDefault="001B3A24" w:rsidP="00342D6A">
            <w:pPr>
              <w:pStyle w:val="Tabletext"/>
              <w:spacing w:before="60" w:after="60" w:line="264" w:lineRule="auto"/>
              <w:jc w:val="right"/>
              <w:rPr>
                <w:sz w:val="22"/>
                <w:szCs w:val="22"/>
              </w:rPr>
            </w:pPr>
            <w:r w:rsidRPr="001B3A24">
              <w:rPr>
                <w:sz w:val="22"/>
                <w:szCs w:val="22"/>
              </w:rPr>
              <w:t xml:space="preserve"> 10,292 </w:t>
            </w:r>
          </w:p>
        </w:tc>
      </w:tr>
      <w:tr w:rsidR="001B3A24" w:rsidRPr="0088306C" w14:paraId="22E149AF" w14:textId="11E95F40" w:rsidTr="00707224">
        <w:trPr>
          <w:trHeight w:val="425"/>
        </w:trPr>
        <w:tc>
          <w:tcPr>
            <w:tcW w:w="2122" w:type="dxa"/>
          </w:tcPr>
          <w:p w14:paraId="1217B4DC" w14:textId="35BF1401" w:rsidR="001B3A24" w:rsidRPr="001B3A24" w:rsidRDefault="001B3A24" w:rsidP="001B3A24">
            <w:pPr>
              <w:pStyle w:val="Tabletext"/>
              <w:spacing w:before="60" w:after="60" w:line="264" w:lineRule="auto"/>
              <w:rPr>
                <w:sz w:val="22"/>
                <w:szCs w:val="22"/>
              </w:rPr>
            </w:pPr>
            <w:r w:rsidRPr="001B3A24">
              <w:rPr>
                <w:sz w:val="22"/>
                <w:szCs w:val="22"/>
              </w:rPr>
              <w:t>Frankston City</w:t>
            </w:r>
            <w:r>
              <w:rPr>
                <w:sz w:val="22"/>
                <w:szCs w:val="22"/>
              </w:rPr>
              <w:t>*</w:t>
            </w:r>
          </w:p>
        </w:tc>
        <w:tc>
          <w:tcPr>
            <w:tcW w:w="992" w:type="dxa"/>
          </w:tcPr>
          <w:p w14:paraId="3282274D" w14:textId="1592ED4C" w:rsidR="001B3A24" w:rsidRPr="001B3A24" w:rsidRDefault="001B3A24" w:rsidP="00342D6A">
            <w:pPr>
              <w:pStyle w:val="Tabletext"/>
              <w:spacing w:before="60" w:after="60" w:line="264" w:lineRule="auto"/>
              <w:jc w:val="right"/>
              <w:rPr>
                <w:sz w:val="22"/>
                <w:szCs w:val="22"/>
              </w:rPr>
            </w:pPr>
            <w:r w:rsidRPr="001B3A24">
              <w:rPr>
                <w:sz w:val="22"/>
                <w:szCs w:val="22"/>
              </w:rPr>
              <w:t xml:space="preserve"> 130 </w:t>
            </w:r>
          </w:p>
        </w:tc>
        <w:tc>
          <w:tcPr>
            <w:tcW w:w="1276" w:type="dxa"/>
          </w:tcPr>
          <w:p w14:paraId="462A8479" w14:textId="40A62931" w:rsidR="001B3A24" w:rsidRPr="001B3A24" w:rsidRDefault="001B3A24" w:rsidP="00342D6A">
            <w:pPr>
              <w:pStyle w:val="Tabletext"/>
              <w:spacing w:before="60" w:after="60" w:line="264" w:lineRule="auto"/>
              <w:jc w:val="right"/>
              <w:rPr>
                <w:sz w:val="22"/>
                <w:szCs w:val="22"/>
              </w:rPr>
            </w:pPr>
            <w:r w:rsidRPr="001B3A24">
              <w:rPr>
                <w:sz w:val="22"/>
                <w:szCs w:val="22"/>
              </w:rPr>
              <w:t xml:space="preserve"> 107,216 </w:t>
            </w:r>
          </w:p>
        </w:tc>
        <w:tc>
          <w:tcPr>
            <w:tcW w:w="1275" w:type="dxa"/>
          </w:tcPr>
          <w:p w14:paraId="6828E514" w14:textId="41871990" w:rsidR="001B3A24" w:rsidRPr="001B3A24" w:rsidRDefault="001B3A24" w:rsidP="00342D6A">
            <w:pPr>
              <w:pStyle w:val="Tabletext"/>
              <w:spacing w:before="60" w:after="60" w:line="264" w:lineRule="auto"/>
              <w:jc w:val="right"/>
              <w:rPr>
                <w:sz w:val="22"/>
                <w:szCs w:val="22"/>
              </w:rPr>
            </w:pPr>
            <w:r w:rsidRPr="001B3A24">
              <w:rPr>
                <w:sz w:val="22"/>
                <w:szCs w:val="22"/>
              </w:rPr>
              <w:t xml:space="preserve"> 139,281 </w:t>
            </w:r>
          </w:p>
        </w:tc>
        <w:tc>
          <w:tcPr>
            <w:tcW w:w="1276" w:type="dxa"/>
          </w:tcPr>
          <w:p w14:paraId="03E92947" w14:textId="76EC7E34" w:rsidR="001B3A24" w:rsidRPr="001B3A24" w:rsidRDefault="001B3A24" w:rsidP="00342D6A">
            <w:pPr>
              <w:pStyle w:val="Tabletext"/>
              <w:spacing w:before="60" w:after="60" w:line="264" w:lineRule="auto"/>
              <w:jc w:val="right"/>
              <w:rPr>
                <w:sz w:val="22"/>
                <w:szCs w:val="22"/>
              </w:rPr>
            </w:pPr>
            <w:r w:rsidRPr="001B3A24">
              <w:rPr>
                <w:sz w:val="22"/>
                <w:szCs w:val="22"/>
              </w:rPr>
              <w:t xml:space="preserve"> 106,376 </w:t>
            </w:r>
          </w:p>
        </w:tc>
        <w:tc>
          <w:tcPr>
            <w:tcW w:w="1276" w:type="dxa"/>
          </w:tcPr>
          <w:p w14:paraId="61327F79" w14:textId="69B28960"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40F7D837" w14:textId="014D04B7" w:rsidR="001B3A24" w:rsidRPr="001B3A24" w:rsidRDefault="001B3A24" w:rsidP="00342D6A">
            <w:pPr>
              <w:pStyle w:val="Tabletext"/>
              <w:spacing w:before="60" w:after="60" w:line="264" w:lineRule="auto"/>
              <w:jc w:val="right"/>
              <w:rPr>
                <w:sz w:val="22"/>
                <w:szCs w:val="22"/>
              </w:rPr>
            </w:pPr>
            <w:r w:rsidRPr="001B3A24">
              <w:rPr>
                <w:sz w:val="22"/>
                <w:szCs w:val="22"/>
              </w:rPr>
              <w:t xml:space="preserve"> 11,819 </w:t>
            </w:r>
          </w:p>
        </w:tc>
      </w:tr>
      <w:tr w:rsidR="001B3A24" w:rsidRPr="0088306C" w14:paraId="5E6BC0AC" w14:textId="7F2E9822" w:rsidTr="00707224">
        <w:trPr>
          <w:trHeight w:val="425"/>
        </w:trPr>
        <w:tc>
          <w:tcPr>
            <w:tcW w:w="2122" w:type="dxa"/>
            <w:shd w:val="clear" w:color="auto" w:fill="F2F2F2" w:themeFill="background1" w:themeFillShade="F2"/>
          </w:tcPr>
          <w:p w14:paraId="37D47D97" w14:textId="7E6F3344" w:rsidR="001B3A24" w:rsidRPr="001B3A24" w:rsidRDefault="001B3A24" w:rsidP="001B3A24">
            <w:pPr>
              <w:pStyle w:val="Tabletext"/>
              <w:spacing w:before="60" w:after="60" w:line="264" w:lineRule="auto"/>
              <w:rPr>
                <w:sz w:val="22"/>
                <w:szCs w:val="22"/>
              </w:rPr>
            </w:pPr>
            <w:r w:rsidRPr="001B3A24">
              <w:rPr>
                <w:sz w:val="22"/>
                <w:szCs w:val="22"/>
              </w:rPr>
              <w:t>Glen Eira City</w:t>
            </w:r>
            <w:r>
              <w:rPr>
                <w:sz w:val="22"/>
                <w:szCs w:val="22"/>
              </w:rPr>
              <w:t>*</w:t>
            </w:r>
          </w:p>
        </w:tc>
        <w:tc>
          <w:tcPr>
            <w:tcW w:w="992" w:type="dxa"/>
            <w:shd w:val="clear" w:color="auto" w:fill="F2F2F2" w:themeFill="background1" w:themeFillShade="F2"/>
          </w:tcPr>
          <w:p w14:paraId="6DE2DA7A" w14:textId="07C6CFCA" w:rsidR="001B3A24" w:rsidRPr="001B3A24" w:rsidRDefault="001B3A24" w:rsidP="00342D6A">
            <w:pPr>
              <w:pStyle w:val="Tabletext"/>
              <w:spacing w:before="60" w:after="60" w:line="264" w:lineRule="auto"/>
              <w:jc w:val="right"/>
              <w:rPr>
                <w:sz w:val="22"/>
                <w:szCs w:val="22"/>
              </w:rPr>
            </w:pPr>
            <w:r w:rsidRPr="001B3A24">
              <w:rPr>
                <w:sz w:val="22"/>
                <w:szCs w:val="22"/>
              </w:rPr>
              <w:t xml:space="preserve"> 39 </w:t>
            </w:r>
          </w:p>
        </w:tc>
        <w:tc>
          <w:tcPr>
            <w:tcW w:w="1276" w:type="dxa"/>
            <w:shd w:val="clear" w:color="auto" w:fill="F2F2F2" w:themeFill="background1" w:themeFillShade="F2"/>
          </w:tcPr>
          <w:p w14:paraId="32E4653E" w14:textId="711E220A" w:rsidR="001B3A24" w:rsidRPr="001B3A24" w:rsidRDefault="001B3A24" w:rsidP="00342D6A">
            <w:pPr>
              <w:pStyle w:val="Tabletext"/>
              <w:spacing w:before="60" w:after="60" w:line="264" w:lineRule="auto"/>
              <w:jc w:val="right"/>
              <w:rPr>
                <w:sz w:val="22"/>
                <w:szCs w:val="22"/>
              </w:rPr>
            </w:pPr>
            <w:r w:rsidRPr="001B3A24">
              <w:rPr>
                <w:sz w:val="22"/>
                <w:szCs w:val="22"/>
              </w:rPr>
              <w:t xml:space="preserve"> 105,230 </w:t>
            </w:r>
          </w:p>
        </w:tc>
        <w:tc>
          <w:tcPr>
            <w:tcW w:w="1275" w:type="dxa"/>
            <w:shd w:val="clear" w:color="auto" w:fill="F2F2F2" w:themeFill="background1" w:themeFillShade="F2"/>
          </w:tcPr>
          <w:p w14:paraId="7F0CDD27" w14:textId="2C0CD989" w:rsidR="001B3A24" w:rsidRPr="001B3A24" w:rsidRDefault="001B3A24" w:rsidP="00342D6A">
            <w:pPr>
              <w:pStyle w:val="Tabletext"/>
              <w:spacing w:before="60" w:after="60" w:line="264" w:lineRule="auto"/>
              <w:jc w:val="right"/>
              <w:rPr>
                <w:sz w:val="22"/>
                <w:szCs w:val="22"/>
              </w:rPr>
            </w:pPr>
            <w:r w:rsidRPr="001B3A24">
              <w:rPr>
                <w:sz w:val="22"/>
                <w:szCs w:val="22"/>
              </w:rPr>
              <w:t xml:space="preserve"> 148,908 </w:t>
            </w:r>
          </w:p>
        </w:tc>
        <w:tc>
          <w:tcPr>
            <w:tcW w:w="1276" w:type="dxa"/>
            <w:shd w:val="clear" w:color="auto" w:fill="F2F2F2" w:themeFill="background1" w:themeFillShade="F2"/>
          </w:tcPr>
          <w:p w14:paraId="2B8D1502" w14:textId="04023903" w:rsidR="001B3A24" w:rsidRPr="001B3A24" w:rsidRDefault="001B3A24" w:rsidP="00342D6A">
            <w:pPr>
              <w:pStyle w:val="Tabletext"/>
              <w:spacing w:before="60" w:after="60" w:line="264" w:lineRule="auto"/>
              <w:jc w:val="right"/>
              <w:rPr>
                <w:sz w:val="22"/>
                <w:szCs w:val="22"/>
              </w:rPr>
            </w:pPr>
            <w:r w:rsidRPr="001B3A24">
              <w:rPr>
                <w:sz w:val="22"/>
                <w:szCs w:val="22"/>
              </w:rPr>
              <w:t xml:space="preserve"> 106,181 </w:t>
            </w:r>
          </w:p>
        </w:tc>
        <w:tc>
          <w:tcPr>
            <w:tcW w:w="1276" w:type="dxa"/>
            <w:shd w:val="clear" w:color="auto" w:fill="F2F2F2" w:themeFill="background1" w:themeFillShade="F2"/>
          </w:tcPr>
          <w:p w14:paraId="699B5852" w14:textId="6451CC34"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shd w:val="clear" w:color="auto" w:fill="F2F2F2" w:themeFill="background1" w:themeFillShade="F2"/>
          </w:tcPr>
          <w:p w14:paraId="398F4E9B" w14:textId="3113D5DC" w:rsidR="001B3A24" w:rsidRPr="001B3A24" w:rsidRDefault="001B3A24" w:rsidP="00342D6A">
            <w:pPr>
              <w:pStyle w:val="Tabletext"/>
              <w:spacing w:before="60" w:after="60" w:line="264" w:lineRule="auto"/>
              <w:jc w:val="right"/>
              <w:rPr>
                <w:sz w:val="22"/>
                <w:szCs w:val="22"/>
              </w:rPr>
            </w:pPr>
            <w:r w:rsidRPr="001B3A24">
              <w:rPr>
                <w:sz w:val="22"/>
                <w:szCs w:val="22"/>
              </w:rPr>
              <w:t xml:space="preserve"> 11,797 </w:t>
            </w:r>
          </w:p>
        </w:tc>
      </w:tr>
      <w:tr w:rsidR="001B3A24" w:rsidRPr="0088306C" w14:paraId="220F45F1" w14:textId="77777777" w:rsidTr="00707224">
        <w:trPr>
          <w:trHeight w:val="425"/>
        </w:trPr>
        <w:tc>
          <w:tcPr>
            <w:tcW w:w="2122" w:type="dxa"/>
          </w:tcPr>
          <w:p w14:paraId="2A8E519B" w14:textId="0B0EADCB" w:rsidR="001B3A24" w:rsidRPr="001B3A24" w:rsidRDefault="001B3A24" w:rsidP="001B3A24">
            <w:pPr>
              <w:pStyle w:val="Tabletext"/>
              <w:spacing w:before="60" w:after="60" w:line="264" w:lineRule="auto"/>
              <w:rPr>
                <w:sz w:val="22"/>
                <w:szCs w:val="22"/>
              </w:rPr>
            </w:pPr>
            <w:r w:rsidRPr="001B3A24">
              <w:rPr>
                <w:sz w:val="22"/>
                <w:szCs w:val="22"/>
              </w:rPr>
              <w:t>Greater Dandenong City</w:t>
            </w:r>
            <w:r>
              <w:rPr>
                <w:sz w:val="22"/>
                <w:szCs w:val="22"/>
              </w:rPr>
              <w:t>*</w:t>
            </w:r>
          </w:p>
        </w:tc>
        <w:tc>
          <w:tcPr>
            <w:tcW w:w="992" w:type="dxa"/>
          </w:tcPr>
          <w:p w14:paraId="30DD6294" w14:textId="5FB693DD" w:rsidR="001B3A24" w:rsidRPr="001B3A24" w:rsidRDefault="001B3A24" w:rsidP="00342D6A">
            <w:pPr>
              <w:pStyle w:val="Tabletext"/>
              <w:spacing w:before="60" w:after="60" w:line="264" w:lineRule="auto"/>
              <w:jc w:val="right"/>
              <w:rPr>
                <w:sz w:val="22"/>
                <w:szCs w:val="22"/>
              </w:rPr>
            </w:pPr>
            <w:r w:rsidRPr="001B3A24">
              <w:rPr>
                <w:sz w:val="22"/>
                <w:szCs w:val="22"/>
              </w:rPr>
              <w:t xml:space="preserve"> 130 </w:t>
            </w:r>
          </w:p>
        </w:tc>
        <w:tc>
          <w:tcPr>
            <w:tcW w:w="1276" w:type="dxa"/>
          </w:tcPr>
          <w:p w14:paraId="381B953E" w14:textId="7A53706E" w:rsidR="001B3A24" w:rsidRPr="001B3A24" w:rsidRDefault="001B3A24" w:rsidP="00342D6A">
            <w:pPr>
              <w:pStyle w:val="Tabletext"/>
              <w:spacing w:before="60" w:after="60" w:line="264" w:lineRule="auto"/>
              <w:jc w:val="right"/>
              <w:rPr>
                <w:sz w:val="22"/>
                <w:szCs w:val="22"/>
              </w:rPr>
            </w:pPr>
            <w:r w:rsidRPr="001B3A24">
              <w:rPr>
                <w:sz w:val="22"/>
                <w:szCs w:val="22"/>
              </w:rPr>
              <w:t xml:space="preserve"> 99,768 </w:t>
            </w:r>
          </w:p>
        </w:tc>
        <w:tc>
          <w:tcPr>
            <w:tcW w:w="1275" w:type="dxa"/>
          </w:tcPr>
          <w:p w14:paraId="15393E52" w14:textId="6E0D226C" w:rsidR="001B3A24" w:rsidRPr="001B3A24" w:rsidRDefault="001B3A24" w:rsidP="00342D6A">
            <w:pPr>
              <w:pStyle w:val="Tabletext"/>
              <w:spacing w:before="60" w:after="60" w:line="264" w:lineRule="auto"/>
              <w:jc w:val="right"/>
              <w:rPr>
                <w:sz w:val="22"/>
                <w:szCs w:val="22"/>
              </w:rPr>
            </w:pPr>
            <w:r w:rsidRPr="001B3A24">
              <w:rPr>
                <w:sz w:val="22"/>
                <w:szCs w:val="22"/>
              </w:rPr>
              <w:t xml:space="preserve"> 158,208 </w:t>
            </w:r>
          </w:p>
        </w:tc>
        <w:tc>
          <w:tcPr>
            <w:tcW w:w="1276" w:type="dxa"/>
          </w:tcPr>
          <w:p w14:paraId="50189E9D" w14:textId="08EE69D2" w:rsidR="001B3A24" w:rsidRPr="001B3A24" w:rsidRDefault="001B3A24" w:rsidP="00342D6A">
            <w:pPr>
              <w:pStyle w:val="Tabletext"/>
              <w:spacing w:before="60" w:after="60" w:line="264" w:lineRule="auto"/>
              <w:jc w:val="right"/>
              <w:rPr>
                <w:sz w:val="22"/>
                <w:szCs w:val="22"/>
              </w:rPr>
            </w:pPr>
            <w:r w:rsidRPr="001B3A24">
              <w:rPr>
                <w:sz w:val="22"/>
                <w:szCs w:val="22"/>
              </w:rPr>
              <w:t xml:space="preserve"> 100,580 </w:t>
            </w:r>
          </w:p>
        </w:tc>
        <w:tc>
          <w:tcPr>
            <w:tcW w:w="1276" w:type="dxa"/>
          </w:tcPr>
          <w:p w14:paraId="5B89CA2B" w14:textId="3D5E5603" w:rsidR="001B3A24" w:rsidRPr="001B3A24" w:rsidRDefault="001B3A24" w:rsidP="00342D6A">
            <w:pPr>
              <w:pStyle w:val="Tabletext"/>
              <w:spacing w:before="60" w:after="60" w:line="264" w:lineRule="auto"/>
              <w:jc w:val="center"/>
              <w:rPr>
                <w:sz w:val="22"/>
                <w:szCs w:val="22"/>
              </w:rPr>
            </w:pPr>
            <w:r w:rsidRPr="001B3A24">
              <w:rPr>
                <w:sz w:val="22"/>
                <w:szCs w:val="22"/>
              </w:rPr>
              <w:t>11</w:t>
            </w:r>
          </w:p>
        </w:tc>
        <w:tc>
          <w:tcPr>
            <w:tcW w:w="1105" w:type="dxa"/>
          </w:tcPr>
          <w:p w14:paraId="501DCB5B" w14:textId="671677D2" w:rsidR="001B3A24" w:rsidRPr="001B3A24" w:rsidRDefault="001B3A24" w:rsidP="00342D6A">
            <w:pPr>
              <w:pStyle w:val="Tabletext"/>
              <w:spacing w:before="60" w:after="60" w:line="264" w:lineRule="auto"/>
              <w:jc w:val="right"/>
              <w:rPr>
                <w:sz w:val="22"/>
                <w:szCs w:val="22"/>
              </w:rPr>
            </w:pPr>
            <w:r w:rsidRPr="001B3A24">
              <w:rPr>
                <w:sz w:val="22"/>
                <w:szCs w:val="22"/>
              </w:rPr>
              <w:t xml:space="preserve"> 9,143 </w:t>
            </w:r>
          </w:p>
        </w:tc>
      </w:tr>
      <w:tr w:rsidR="001B3A24" w:rsidRPr="0088306C" w14:paraId="28FBAABE" w14:textId="77777777" w:rsidTr="00707224">
        <w:trPr>
          <w:trHeight w:val="425"/>
        </w:trPr>
        <w:tc>
          <w:tcPr>
            <w:tcW w:w="2122" w:type="dxa"/>
          </w:tcPr>
          <w:p w14:paraId="7A1B0621" w14:textId="4D2E0269" w:rsidR="001B3A24" w:rsidRPr="001B3A24" w:rsidRDefault="001B3A24" w:rsidP="001B3A24">
            <w:pPr>
              <w:pStyle w:val="Tabletext"/>
              <w:spacing w:before="60" w:after="60" w:line="264" w:lineRule="auto"/>
              <w:rPr>
                <w:sz w:val="22"/>
                <w:szCs w:val="22"/>
              </w:rPr>
            </w:pPr>
            <w:r w:rsidRPr="001B3A24">
              <w:rPr>
                <w:sz w:val="22"/>
                <w:szCs w:val="22"/>
              </w:rPr>
              <w:t>Port Phillip City</w:t>
            </w:r>
            <w:r>
              <w:rPr>
                <w:sz w:val="22"/>
                <w:szCs w:val="22"/>
              </w:rPr>
              <w:t>*</w:t>
            </w:r>
          </w:p>
        </w:tc>
        <w:tc>
          <w:tcPr>
            <w:tcW w:w="992" w:type="dxa"/>
          </w:tcPr>
          <w:p w14:paraId="79C72834" w14:textId="6087DD9F" w:rsidR="001B3A24" w:rsidRPr="001B3A24" w:rsidRDefault="001B3A24" w:rsidP="00342D6A">
            <w:pPr>
              <w:pStyle w:val="Tabletext"/>
              <w:spacing w:before="60" w:after="60" w:line="264" w:lineRule="auto"/>
              <w:jc w:val="right"/>
              <w:rPr>
                <w:sz w:val="22"/>
                <w:szCs w:val="22"/>
              </w:rPr>
            </w:pPr>
            <w:r w:rsidRPr="001B3A24">
              <w:rPr>
                <w:sz w:val="22"/>
                <w:szCs w:val="22"/>
              </w:rPr>
              <w:t xml:space="preserve"> 21 </w:t>
            </w:r>
          </w:p>
        </w:tc>
        <w:tc>
          <w:tcPr>
            <w:tcW w:w="1276" w:type="dxa"/>
          </w:tcPr>
          <w:p w14:paraId="685E5BC8" w14:textId="574DFE8B" w:rsidR="001B3A24" w:rsidRPr="001B3A24" w:rsidRDefault="001B3A24" w:rsidP="00342D6A">
            <w:pPr>
              <w:pStyle w:val="Tabletext"/>
              <w:spacing w:before="60" w:after="60" w:line="264" w:lineRule="auto"/>
              <w:jc w:val="right"/>
              <w:rPr>
                <w:sz w:val="22"/>
                <w:szCs w:val="22"/>
              </w:rPr>
            </w:pPr>
            <w:r w:rsidRPr="001B3A24">
              <w:rPr>
                <w:sz w:val="22"/>
                <w:szCs w:val="22"/>
              </w:rPr>
              <w:t xml:space="preserve"> 88,268 </w:t>
            </w:r>
          </w:p>
        </w:tc>
        <w:tc>
          <w:tcPr>
            <w:tcW w:w="1275" w:type="dxa"/>
          </w:tcPr>
          <w:p w14:paraId="06F40278" w14:textId="662AF5E8" w:rsidR="001B3A24" w:rsidRPr="001B3A24" w:rsidRDefault="001B3A24" w:rsidP="00342D6A">
            <w:pPr>
              <w:pStyle w:val="Tabletext"/>
              <w:spacing w:before="60" w:after="60" w:line="264" w:lineRule="auto"/>
              <w:jc w:val="right"/>
              <w:rPr>
                <w:sz w:val="22"/>
                <w:szCs w:val="22"/>
              </w:rPr>
            </w:pPr>
            <w:r w:rsidRPr="001B3A24">
              <w:rPr>
                <w:sz w:val="22"/>
                <w:szCs w:val="22"/>
              </w:rPr>
              <w:t xml:space="preserve"> 101,942 </w:t>
            </w:r>
          </w:p>
        </w:tc>
        <w:tc>
          <w:tcPr>
            <w:tcW w:w="1276" w:type="dxa"/>
          </w:tcPr>
          <w:p w14:paraId="5A0F5DE7" w14:textId="1928B633" w:rsidR="001B3A24" w:rsidRPr="001B3A24" w:rsidRDefault="001B3A24" w:rsidP="00342D6A">
            <w:pPr>
              <w:pStyle w:val="Tabletext"/>
              <w:spacing w:before="60" w:after="60" w:line="264" w:lineRule="auto"/>
              <w:jc w:val="right"/>
              <w:rPr>
                <w:sz w:val="22"/>
                <w:szCs w:val="22"/>
              </w:rPr>
            </w:pPr>
            <w:r w:rsidRPr="001B3A24">
              <w:rPr>
                <w:sz w:val="22"/>
                <w:szCs w:val="22"/>
              </w:rPr>
              <w:t xml:space="preserve"> 97,755 </w:t>
            </w:r>
          </w:p>
        </w:tc>
        <w:tc>
          <w:tcPr>
            <w:tcW w:w="1276" w:type="dxa"/>
          </w:tcPr>
          <w:p w14:paraId="1A925C7C" w14:textId="49E2921A"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7BF2B44B" w14:textId="140BC58A" w:rsidR="001B3A24" w:rsidRPr="001B3A24" w:rsidRDefault="001B3A24" w:rsidP="00342D6A">
            <w:pPr>
              <w:pStyle w:val="Tabletext"/>
              <w:spacing w:before="60" w:after="60" w:line="264" w:lineRule="auto"/>
              <w:jc w:val="right"/>
              <w:rPr>
                <w:sz w:val="22"/>
                <w:szCs w:val="22"/>
              </w:rPr>
            </w:pPr>
            <w:r w:rsidRPr="001B3A24">
              <w:rPr>
                <w:sz w:val="22"/>
                <w:szCs w:val="22"/>
              </w:rPr>
              <w:t xml:space="preserve"> 10,861 </w:t>
            </w:r>
          </w:p>
        </w:tc>
      </w:tr>
      <w:tr w:rsidR="001B3A24" w:rsidRPr="0088306C" w14:paraId="59F31237" w14:textId="77777777" w:rsidTr="00707224">
        <w:trPr>
          <w:trHeight w:val="425"/>
        </w:trPr>
        <w:tc>
          <w:tcPr>
            <w:tcW w:w="2122" w:type="dxa"/>
          </w:tcPr>
          <w:p w14:paraId="61EFE2CE" w14:textId="22A60DA9" w:rsidR="001B3A24" w:rsidRPr="001B3A24" w:rsidRDefault="001B3A24" w:rsidP="001B3A24">
            <w:pPr>
              <w:pStyle w:val="Tabletext"/>
              <w:spacing w:before="60" w:after="60" w:line="264" w:lineRule="auto"/>
              <w:rPr>
                <w:sz w:val="22"/>
                <w:szCs w:val="22"/>
              </w:rPr>
            </w:pPr>
            <w:r w:rsidRPr="001B3A24">
              <w:rPr>
                <w:sz w:val="22"/>
                <w:szCs w:val="22"/>
              </w:rPr>
              <w:t>Banyule City</w:t>
            </w:r>
          </w:p>
        </w:tc>
        <w:tc>
          <w:tcPr>
            <w:tcW w:w="992" w:type="dxa"/>
          </w:tcPr>
          <w:p w14:paraId="4ADCE5A2" w14:textId="5766CDA8" w:rsidR="001B3A24" w:rsidRPr="001B3A24" w:rsidRDefault="001B3A24" w:rsidP="00342D6A">
            <w:pPr>
              <w:pStyle w:val="Tabletext"/>
              <w:spacing w:before="60" w:after="60" w:line="264" w:lineRule="auto"/>
              <w:jc w:val="right"/>
              <w:rPr>
                <w:sz w:val="22"/>
                <w:szCs w:val="22"/>
              </w:rPr>
            </w:pPr>
            <w:r w:rsidRPr="001B3A24">
              <w:rPr>
                <w:sz w:val="22"/>
                <w:szCs w:val="22"/>
              </w:rPr>
              <w:t xml:space="preserve"> 63 </w:t>
            </w:r>
          </w:p>
        </w:tc>
        <w:tc>
          <w:tcPr>
            <w:tcW w:w="1276" w:type="dxa"/>
          </w:tcPr>
          <w:p w14:paraId="176247CE" w14:textId="1DEC87E4" w:rsidR="001B3A24" w:rsidRPr="001B3A24" w:rsidRDefault="001B3A24" w:rsidP="00342D6A">
            <w:pPr>
              <w:pStyle w:val="Tabletext"/>
              <w:spacing w:before="60" w:after="60" w:line="264" w:lineRule="auto"/>
              <w:jc w:val="right"/>
              <w:rPr>
                <w:sz w:val="22"/>
                <w:szCs w:val="22"/>
              </w:rPr>
            </w:pPr>
            <w:r w:rsidRPr="001B3A24">
              <w:rPr>
                <w:sz w:val="22"/>
                <w:szCs w:val="22"/>
              </w:rPr>
              <w:t xml:space="preserve"> 95,510 </w:t>
            </w:r>
          </w:p>
        </w:tc>
        <w:tc>
          <w:tcPr>
            <w:tcW w:w="1275" w:type="dxa"/>
          </w:tcPr>
          <w:p w14:paraId="3069560B" w14:textId="1625F1D9" w:rsidR="001B3A24" w:rsidRPr="001B3A24" w:rsidRDefault="001B3A24" w:rsidP="00342D6A">
            <w:pPr>
              <w:pStyle w:val="Tabletext"/>
              <w:spacing w:before="60" w:after="60" w:line="264" w:lineRule="auto"/>
              <w:jc w:val="right"/>
              <w:rPr>
                <w:sz w:val="22"/>
                <w:szCs w:val="22"/>
              </w:rPr>
            </w:pPr>
            <w:r w:rsidRPr="001B3A24">
              <w:rPr>
                <w:sz w:val="22"/>
                <w:szCs w:val="22"/>
              </w:rPr>
              <w:t xml:space="preserve"> 126,236 </w:t>
            </w:r>
          </w:p>
        </w:tc>
        <w:tc>
          <w:tcPr>
            <w:tcW w:w="1276" w:type="dxa"/>
          </w:tcPr>
          <w:p w14:paraId="5416C447" w14:textId="48BBD844" w:rsidR="001B3A24" w:rsidRPr="001B3A24" w:rsidRDefault="001B3A24" w:rsidP="00342D6A">
            <w:pPr>
              <w:pStyle w:val="Tabletext"/>
              <w:spacing w:before="60" w:after="60" w:line="264" w:lineRule="auto"/>
              <w:jc w:val="right"/>
              <w:rPr>
                <w:sz w:val="22"/>
                <w:szCs w:val="22"/>
              </w:rPr>
            </w:pPr>
            <w:r w:rsidRPr="001B3A24">
              <w:rPr>
                <w:sz w:val="22"/>
                <w:szCs w:val="22"/>
              </w:rPr>
              <w:t xml:space="preserve"> 95,151 </w:t>
            </w:r>
          </w:p>
        </w:tc>
        <w:tc>
          <w:tcPr>
            <w:tcW w:w="1276" w:type="dxa"/>
          </w:tcPr>
          <w:p w14:paraId="0874C14C" w14:textId="696478A6"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02282A80" w14:textId="4E75713D" w:rsidR="001B3A24" w:rsidRPr="001B3A24" w:rsidRDefault="001B3A24" w:rsidP="00342D6A">
            <w:pPr>
              <w:pStyle w:val="Tabletext"/>
              <w:spacing w:before="60" w:after="60" w:line="264" w:lineRule="auto"/>
              <w:jc w:val="right"/>
              <w:rPr>
                <w:sz w:val="22"/>
                <w:szCs w:val="22"/>
              </w:rPr>
            </w:pPr>
            <w:r w:rsidRPr="001B3A24">
              <w:rPr>
                <w:sz w:val="22"/>
                <w:szCs w:val="22"/>
              </w:rPr>
              <w:t xml:space="preserve"> 10,572 </w:t>
            </w:r>
          </w:p>
        </w:tc>
      </w:tr>
      <w:tr w:rsidR="001B3A24" w:rsidRPr="0088306C" w14:paraId="6742BCDE" w14:textId="77777777" w:rsidTr="00707224">
        <w:trPr>
          <w:trHeight w:val="425"/>
        </w:trPr>
        <w:tc>
          <w:tcPr>
            <w:tcW w:w="2122" w:type="dxa"/>
          </w:tcPr>
          <w:p w14:paraId="15C0C54C" w14:textId="791F62CA" w:rsidR="001B3A24" w:rsidRPr="001B3A24" w:rsidRDefault="001B3A24" w:rsidP="001B3A24">
            <w:pPr>
              <w:pStyle w:val="Tabletext"/>
              <w:spacing w:before="60" w:after="60" w:line="264" w:lineRule="auto"/>
              <w:rPr>
                <w:sz w:val="22"/>
                <w:szCs w:val="22"/>
              </w:rPr>
            </w:pPr>
            <w:r w:rsidRPr="001B3A24">
              <w:rPr>
                <w:sz w:val="22"/>
                <w:szCs w:val="22"/>
              </w:rPr>
              <w:t>Moonee Valley City</w:t>
            </w:r>
            <w:r>
              <w:rPr>
                <w:sz w:val="22"/>
                <w:szCs w:val="22"/>
              </w:rPr>
              <w:t>*</w:t>
            </w:r>
          </w:p>
        </w:tc>
        <w:tc>
          <w:tcPr>
            <w:tcW w:w="992" w:type="dxa"/>
          </w:tcPr>
          <w:p w14:paraId="1F5DBCB1" w14:textId="5458058D" w:rsidR="001B3A24" w:rsidRPr="001B3A24" w:rsidRDefault="001B3A24" w:rsidP="00342D6A">
            <w:pPr>
              <w:pStyle w:val="Tabletext"/>
              <w:spacing w:before="60" w:after="60" w:line="264" w:lineRule="auto"/>
              <w:jc w:val="right"/>
              <w:rPr>
                <w:sz w:val="22"/>
                <w:szCs w:val="22"/>
              </w:rPr>
            </w:pPr>
            <w:r w:rsidRPr="001B3A24">
              <w:rPr>
                <w:sz w:val="22"/>
                <w:szCs w:val="22"/>
              </w:rPr>
              <w:t xml:space="preserve"> 43 </w:t>
            </w:r>
          </w:p>
        </w:tc>
        <w:tc>
          <w:tcPr>
            <w:tcW w:w="1276" w:type="dxa"/>
          </w:tcPr>
          <w:p w14:paraId="6A1CA219" w14:textId="4FD9C278" w:rsidR="001B3A24" w:rsidRPr="001B3A24" w:rsidRDefault="001B3A24" w:rsidP="00342D6A">
            <w:pPr>
              <w:pStyle w:val="Tabletext"/>
              <w:spacing w:before="60" w:after="60" w:line="264" w:lineRule="auto"/>
              <w:jc w:val="right"/>
              <w:rPr>
                <w:sz w:val="22"/>
                <w:szCs w:val="22"/>
              </w:rPr>
            </w:pPr>
            <w:r w:rsidRPr="001B3A24">
              <w:rPr>
                <w:sz w:val="22"/>
                <w:szCs w:val="22"/>
              </w:rPr>
              <w:t xml:space="preserve"> 93,923 </w:t>
            </w:r>
          </w:p>
        </w:tc>
        <w:tc>
          <w:tcPr>
            <w:tcW w:w="1275" w:type="dxa"/>
          </w:tcPr>
          <w:p w14:paraId="67838414" w14:textId="70066409" w:rsidR="001B3A24" w:rsidRPr="001B3A24" w:rsidRDefault="001B3A24" w:rsidP="00342D6A">
            <w:pPr>
              <w:pStyle w:val="Tabletext"/>
              <w:spacing w:before="60" w:after="60" w:line="264" w:lineRule="auto"/>
              <w:jc w:val="right"/>
              <w:rPr>
                <w:sz w:val="22"/>
                <w:szCs w:val="22"/>
              </w:rPr>
            </w:pPr>
            <w:r w:rsidRPr="001B3A24">
              <w:rPr>
                <w:sz w:val="22"/>
                <w:szCs w:val="22"/>
              </w:rPr>
              <w:t xml:space="preserve"> 121,851 </w:t>
            </w:r>
          </w:p>
        </w:tc>
        <w:tc>
          <w:tcPr>
            <w:tcW w:w="1276" w:type="dxa"/>
          </w:tcPr>
          <w:p w14:paraId="3B6EDBCB" w14:textId="4038A36F" w:rsidR="001B3A24" w:rsidRPr="001B3A24" w:rsidRDefault="001B3A24" w:rsidP="00342D6A">
            <w:pPr>
              <w:pStyle w:val="Tabletext"/>
              <w:spacing w:before="60" w:after="60" w:line="264" w:lineRule="auto"/>
              <w:jc w:val="right"/>
              <w:rPr>
                <w:sz w:val="22"/>
                <w:szCs w:val="22"/>
              </w:rPr>
            </w:pPr>
            <w:r w:rsidRPr="001B3A24">
              <w:rPr>
                <w:sz w:val="22"/>
                <w:szCs w:val="22"/>
              </w:rPr>
              <w:t xml:space="preserve"> 93,530 </w:t>
            </w:r>
          </w:p>
        </w:tc>
        <w:tc>
          <w:tcPr>
            <w:tcW w:w="1276" w:type="dxa"/>
          </w:tcPr>
          <w:p w14:paraId="26F2BD22" w14:textId="57E29E08" w:rsidR="001B3A24" w:rsidRPr="001B3A24" w:rsidRDefault="001B3A24" w:rsidP="00342D6A">
            <w:pPr>
              <w:pStyle w:val="Tabletext"/>
              <w:spacing w:before="60" w:after="60" w:line="264" w:lineRule="auto"/>
              <w:jc w:val="center"/>
              <w:rPr>
                <w:sz w:val="22"/>
                <w:szCs w:val="22"/>
              </w:rPr>
            </w:pPr>
            <w:r w:rsidRPr="001B3A24">
              <w:rPr>
                <w:sz w:val="22"/>
                <w:szCs w:val="22"/>
              </w:rPr>
              <w:t>9</w:t>
            </w:r>
          </w:p>
        </w:tc>
        <w:tc>
          <w:tcPr>
            <w:tcW w:w="1105" w:type="dxa"/>
          </w:tcPr>
          <w:p w14:paraId="494E98A5" w14:textId="2BD58867" w:rsidR="001B3A24" w:rsidRPr="001B3A24" w:rsidRDefault="001B3A24" w:rsidP="00342D6A">
            <w:pPr>
              <w:pStyle w:val="Tabletext"/>
              <w:spacing w:before="60" w:after="60" w:line="264" w:lineRule="auto"/>
              <w:jc w:val="right"/>
              <w:rPr>
                <w:sz w:val="22"/>
                <w:szCs w:val="22"/>
              </w:rPr>
            </w:pPr>
            <w:r w:rsidRPr="001B3A24">
              <w:rPr>
                <w:sz w:val="22"/>
                <w:szCs w:val="22"/>
              </w:rPr>
              <w:t xml:space="preserve"> 10,392 </w:t>
            </w:r>
          </w:p>
        </w:tc>
      </w:tr>
    </w:tbl>
    <w:p w14:paraId="33555668" w14:textId="09BDDA2E" w:rsidR="00C807CE" w:rsidRPr="0088306C" w:rsidRDefault="005A122C" w:rsidP="00FC3411">
      <w:pPr>
        <w:pStyle w:val="Body"/>
        <w:spacing w:before="60"/>
      </w:pPr>
      <w:r w:rsidRPr="0088306C">
        <w:t>*Th</w:t>
      </w:r>
      <w:r w:rsidR="009926C1">
        <w:t>ese</w:t>
      </w:r>
      <w:r w:rsidRPr="0088306C">
        <w:t xml:space="preserve"> local council</w:t>
      </w:r>
      <w:r w:rsidR="009926C1">
        <w:t>s</w:t>
      </w:r>
      <w:r w:rsidRPr="0088306C">
        <w:t xml:space="preserve"> </w:t>
      </w:r>
      <w:r w:rsidR="009926C1">
        <w:t xml:space="preserve">are </w:t>
      </w:r>
      <w:r w:rsidRPr="0088306C">
        <w:t xml:space="preserve">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13231800" w:rsidR="00BD76E0" w:rsidRPr="00A32757" w:rsidRDefault="00BD76E0" w:rsidP="00BD76E0">
      <w:pPr>
        <w:pStyle w:val="Heading3"/>
      </w:pPr>
      <w:r w:rsidRPr="00A32757">
        <w:t xml:space="preserve">Maintaining </w:t>
      </w:r>
      <w:r w:rsidR="001B3A24">
        <w:t>9</w:t>
      </w:r>
      <w:r w:rsidRPr="00A32757">
        <w:t xml:space="preserve"> councillors</w:t>
      </w:r>
    </w:p>
    <w:p w14:paraId="5C30CF48" w14:textId="342C359B" w:rsidR="00B30C50" w:rsidRPr="00D75865" w:rsidRDefault="001B3A24" w:rsidP="00B30C50">
      <w:pPr>
        <w:pStyle w:val="Body"/>
      </w:pPr>
      <w:r w:rsidRPr="00D75865">
        <w:t xml:space="preserve">Glen Eira City </w:t>
      </w:r>
      <w:r w:rsidR="00B30C50" w:rsidRPr="00D75865">
        <w:t xml:space="preserve">Council currently has </w:t>
      </w:r>
      <w:r w:rsidR="00D75865" w:rsidRPr="00D75865">
        <w:t>106,181</w:t>
      </w:r>
      <w:r w:rsidR="00B30C50" w:rsidRPr="00D75865">
        <w:t xml:space="preserve"> voters represented by </w:t>
      </w:r>
      <w:r w:rsidR="00D75865" w:rsidRPr="00D75865">
        <w:t xml:space="preserve">9 </w:t>
      </w:r>
      <w:r w:rsidR="00B30C50" w:rsidRPr="00D75865">
        <w:t xml:space="preserve">councillors and covers an area of </w:t>
      </w:r>
      <w:r w:rsidR="00D75865" w:rsidRPr="00D75865">
        <w:t>39</w:t>
      </w:r>
      <w:r w:rsidR="00B30C50" w:rsidRPr="00D75865">
        <w:t xml:space="preserve"> km</w:t>
      </w:r>
      <w:r w:rsidR="00B30C50" w:rsidRPr="00D75865">
        <w:rPr>
          <w:vertAlign w:val="superscript"/>
        </w:rPr>
        <w:t>2</w:t>
      </w:r>
      <w:r w:rsidR="00B30C50" w:rsidRPr="00D75865">
        <w:t>. Other metropolitan</w:t>
      </w:r>
      <w:r w:rsidR="00D75865" w:rsidRPr="00D75865">
        <w:t xml:space="preserve"> </w:t>
      </w:r>
      <w:r w:rsidR="00B30C50" w:rsidRPr="00D75865">
        <w:t>councils</w:t>
      </w:r>
      <w:r w:rsidR="00B30C50" w:rsidRPr="00D75865" w:rsidDel="00860353">
        <w:t xml:space="preserve"> </w:t>
      </w:r>
      <w:r w:rsidR="00B30C50" w:rsidRPr="00D75865">
        <w:t xml:space="preserve">with a similar number of voters </w:t>
      </w:r>
      <w:r w:rsidR="004F53A9" w:rsidRPr="00D75865">
        <w:t>usually</w:t>
      </w:r>
      <w:r w:rsidR="00B30C50" w:rsidRPr="00D75865">
        <w:t xml:space="preserve"> also have </w:t>
      </w:r>
      <w:r w:rsidR="00D75865" w:rsidRPr="00D75865">
        <w:t>9</w:t>
      </w:r>
      <w:r w:rsidR="00B30C50" w:rsidRPr="00D75865">
        <w:t xml:space="preserve"> councillors.</w:t>
      </w:r>
      <w:r w:rsidR="00277F1F" w:rsidRPr="00D75865">
        <w:t xml:space="preserve"> </w:t>
      </w:r>
      <w:r w:rsidR="005D5584" w:rsidRPr="00D75865">
        <w:t>As f</w:t>
      </w:r>
      <w:r w:rsidR="008775B7" w:rsidRPr="00D75865">
        <w:t xml:space="preserve">orecasts indicate </w:t>
      </w:r>
      <w:r w:rsidR="008D6A0D" w:rsidRPr="00D75865">
        <w:t>only modest</w:t>
      </w:r>
      <w:r w:rsidR="008775B7" w:rsidRPr="00D75865">
        <w:t xml:space="preserve"> population change is expected for the council</w:t>
      </w:r>
      <w:r w:rsidR="008D6A0D" w:rsidRPr="00D75865">
        <w:t xml:space="preserve">, </w:t>
      </w:r>
      <w:r w:rsidR="00960C86" w:rsidRPr="00D75865">
        <w:t xml:space="preserve">the panel considers it appropriate for the </w:t>
      </w:r>
      <w:r w:rsidR="005D5584" w:rsidRPr="00D75865">
        <w:t>total number of councillors to remain unchanged.</w:t>
      </w: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4" w:name="_Toc140150280"/>
      <w:r>
        <w:t>Electoral structure</w:t>
      </w:r>
      <w:bookmarkEnd w:id="24"/>
    </w:p>
    <w:p w14:paraId="0397A0A2" w14:textId="27392778"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D75865">
        <w:t xml:space="preserve">Glen Eira City </w:t>
      </w:r>
      <w:r w:rsidRPr="00A4425A">
        <w:t>Council, the appropriateness of ward boundaries and which models best offered fair and equitable representation</w:t>
      </w:r>
      <w:r w:rsidR="007D5B6B">
        <w:t xml:space="preserve"> and consequently facilitate good governance</w:t>
      </w:r>
      <w:r w:rsidRPr="00A4425A">
        <w:t xml:space="preserve">. </w:t>
      </w:r>
    </w:p>
    <w:p w14:paraId="6AFA0D70" w14:textId="6D33E064"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D75865">
        <w:t>3</w:t>
      </w:r>
      <w:r>
        <w:t xml:space="preserve"> </w:t>
      </w:r>
      <w:r w:rsidRPr="00A4425A">
        <w:t>models have been put forward for further public comment.</w:t>
      </w:r>
    </w:p>
    <w:p w14:paraId="77511707" w14:textId="05D8FF20"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D75865">
        <w:t>3</w:t>
      </w:r>
      <w:r w:rsidR="006936BF">
        <w:t xml:space="preserve"> </w:t>
      </w:r>
      <w:r w:rsidR="006936BF" w:rsidRPr="00A4425A">
        <w:t xml:space="preserve">models </w:t>
      </w:r>
      <w:r w:rsidRPr="0057298E">
        <w:rPr>
          <w:rFonts w:eastAsia="Arial" w:cs="Arial"/>
          <w:color w:val="000000" w:themeColor="text1"/>
        </w:rPr>
        <w:t xml:space="preserve">for the consideration of the </w:t>
      </w:r>
      <w:r w:rsidR="00D75865">
        <w:t>Glen Eira City</w:t>
      </w:r>
      <w:r w:rsidR="006936BF">
        <w:t xml:space="preserve">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7D4BFEF6" w:rsidR="004A31A1" w:rsidRPr="00D75865" w:rsidRDefault="00C22B93" w:rsidP="004A31A1">
      <w:pPr>
        <w:pStyle w:val="Body"/>
        <w:numPr>
          <w:ilvl w:val="0"/>
          <w:numId w:val="30"/>
        </w:numPr>
        <w:rPr>
          <w:rFonts w:eastAsia="Arial" w:cs="Arial"/>
          <w:color w:val="000000" w:themeColor="text1"/>
        </w:rPr>
      </w:pPr>
      <w:r w:rsidRPr="00D75865">
        <w:rPr>
          <w:rFonts w:eastAsia="Arial" w:cs="Arial"/>
          <w:color w:val="000000" w:themeColor="text1"/>
        </w:rPr>
        <w:t xml:space="preserve">a subdivided electoral structure of </w:t>
      </w:r>
      <w:r w:rsidR="00D75865" w:rsidRPr="00D75865">
        <w:rPr>
          <w:rFonts w:eastAsia="Arial" w:cs="Arial"/>
          <w:color w:val="000000" w:themeColor="text1"/>
        </w:rPr>
        <w:t xml:space="preserve">9 </w:t>
      </w:r>
      <w:r w:rsidRPr="00D75865">
        <w:rPr>
          <w:rFonts w:eastAsia="Arial" w:cs="Arial"/>
          <w:color w:val="000000" w:themeColor="text1"/>
        </w:rPr>
        <w:t xml:space="preserve">single-councillor wards </w:t>
      </w:r>
      <w:r w:rsidR="004A31A1" w:rsidRPr="00D75865">
        <w:rPr>
          <w:rFonts w:eastAsia="Arial" w:cs="Arial"/>
          <w:color w:val="000000" w:themeColor="text1"/>
        </w:rPr>
        <w:t>(</w:t>
      </w:r>
      <w:r w:rsidR="009741F0" w:rsidRPr="00D75865">
        <w:t>Model 1)</w:t>
      </w:r>
    </w:p>
    <w:p w14:paraId="391F6E3D" w14:textId="61C9C885" w:rsidR="004A31A1" w:rsidRPr="00D75865" w:rsidRDefault="00455BFB" w:rsidP="004A31A1">
      <w:pPr>
        <w:pStyle w:val="Body"/>
        <w:numPr>
          <w:ilvl w:val="0"/>
          <w:numId w:val="30"/>
        </w:numPr>
        <w:rPr>
          <w:rFonts w:eastAsia="Arial" w:cs="Arial"/>
          <w:color w:val="000000" w:themeColor="text1"/>
        </w:rPr>
      </w:pPr>
      <w:r w:rsidRPr="00D75865">
        <w:rPr>
          <w:rFonts w:eastAsia="Arial" w:cs="Arial"/>
          <w:color w:val="000000" w:themeColor="text1"/>
        </w:rPr>
        <w:t xml:space="preserve">a subdivided electoral structure of </w:t>
      </w:r>
      <w:r w:rsidR="00D75865" w:rsidRPr="00D75865">
        <w:rPr>
          <w:rFonts w:eastAsia="Arial" w:cs="Arial"/>
          <w:color w:val="000000" w:themeColor="text1"/>
        </w:rPr>
        <w:t>9</w:t>
      </w:r>
      <w:r w:rsidRPr="00D75865">
        <w:rPr>
          <w:rFonts w:eastAsia="Arial" w:cs="Arial"/>
          <w:color w:val="000000" w:themeColor="text1"/>
        </w:rPr>
        <w:t xml:space="preserve"> single-councillor wards</w:t>
      </w:r>
      <w:r w:rsidR="00882E94" w:rsidRPr="00D75865">
        <w:rPr>
          <w:rFonts w:eastAsia="Arial" w:cs="Arial"/>
          <w:color w:val="000000" w:themeColor="text1"/>
        </w:rPr>
        <w:t xml:space="preserve">, with </w:t>
      </w:r>
      <w:r w:rsidR="00B82FC1" w:rsidRPr="00D75865">
        <w:rPr>
          <w:rFonts w:eastAsia="Arial" w:cs="Arial"/>
          <w:color w:val="000000" w:themeColor="text1"/>
        </w:rPr>
        <w:t>different ward boundaries to Model 1</w:t>
      </w:r>
      <w:r w:rsidRPr="00D75865">
        <w:rPr>
          <w:rFonts w:eastAsia="Arial" w:cs="Arial"/>
          <w:color w:val="000000" w:themeColor="text1"/>
        </w:rPr>
        <w:t xml:space="preserve"> </w:t>
      </w:r>
      <w:r w:rsidR="004A31A1" w:rsidRPr="00D75865">
        <w:rPr>
          <w:rFonts w:eastAsia="Arial" w:cs="Arial"/>
          <w:color w:val="000000" w:themeColor="text1"/>
        </w:rPr>
        <w:t>(</w:t>
      </w:r>
      <w:r w:rsidR="009741F0" w:rsidRPr="00D75865">
        <w:t>Model 2</w:t>
      </w:r>
      <w:r w:rsidR="00A23860" w:rsidRPr="00D75865">
        <w:t>)</w:t>
      </w:r>
    </w:p>
    <w:p w14:paraId="05D4FC18" w14:textId="4F2E38C2" w:rsidR="004A31A1" w:rsidRPr="00D75865" w:rsidRDefault="004A31A1" w:rsidP="004A31A1">
      <w:pPr>
        <w:pStyle w:val="Body"/>
        <w:numPr>
          <w:ilvl w:val="0"/>
          <w:numId w:val="30"/>
        </w:numPr>
        <w:rPr>
          <w:rFonts w:eastAsia="Arial" w:cs="Arial"/>
          <w:color w:val="000000" w:themeColor="text1"/>
        </w:rPr>
      </w:pPr>
      <w:r w:rsidRPr="00D75865">
        <w:rPr>
          <w:rFonts w:eastAsia="Arial" w:cs="Arial"/>
          <w:color w:val="000000" w:themeColor="text1"/>
        </w:rPr>
        <w:t xml:space="preserve">a subdivided electoral structure of </w:t>
      </w:r>
      <w:r w:rsidR="00D75865" w:rsidRPr="00D75865">
        <w:rPr>
          <w:rFonts w:eastAsia="Arial" w:cs="Arial"/>
          <w:color w:val="000000" w:themeColor="text1"/>
        </w:rPr>
        <w:t>9</w:t>
      </w:r>
      <w:r w:rsidR="00455BFB" w:rsidRPr="00D75865">
        <w:rPr>
          <w:rFonts w:eastAsia="Arial" w:cs="Arial"/>
          <w:color w:val="000000" w:themeColor="text1"/>
        </w:rPr>
        <w:t xml:space="preserve"> </w:t>
      </w:r>
      <w:r w:rsidR="009741F0" w:rsidRPr="00D75865">
        <w:rPr>
          <w:rFonts w:eastAsia="Arial" w:cs="Arial"/>
          <w:color w:val="000000" w:themeColor="text1"/>
        </w:rPr>
        <w:t xml:space="preserve">single-councillor </w:t>
      </w:r>
      <w:r w:rsidRPr="00D75865">
        <w:rPr>
          <w:rFonts w:eastAsia="Arial" w:cs="Arial"/>
          <w:color w:val="000000" w:themeColor="text1"/>
        </w:rPr>
        <w:t>wards</w:t>
      </w:r>
      <w:r w:rsidR="00B82FC1" w:rsidRPr="00D75865">
        <w:rPr>
          <w:rFonts w:eastAsia="Arial" w:cs="Arial"/>
          <w:color w:val="000000" w:themeColor="text1"/>
        </w:rPr>
        <w:t>,</w:t>
      </w:r>
      <w:r w:rsidRPr="00D75865">
        <w:rPr>
          <w:rFonts w:eastAsia="Arial" w:cs="Arial"/>
          <w:color w:val="000000" w:themeColor="text1"/>
        </w:rPr>
        <w:t xml:space="preserve"> </w:t>
      </w:r>
      <w:r w:rsidR="00B82FC1" w:rsidRPr="00D75865">
        <w:rPr>
          <w:rFonts w:eastAsia="Arial" w:cs="Arial"/>
          <w:color w:val="000000" w:themeColor="text1"/>
        </w:rPr>
        <w:t xml:space="preserve">with different ward boundaries to Models 1 and 2 </w:t>
      </w:r>
      <w:r w:rsidR="009741F0" w:rsidRPr="00D75865">
        <w:rPr>
          <w:rFonts w:eastAsia="Arial" w:cs="Arial"/>
          <w:color w:val="000000" w:themeColor="text1"/>
        </w:rPr>
        <w:t>(Model 3</w:t>
      </w:r>
      <w:r w:rsidRPr="00D75865">
        <w:rPr>
          <w:rFonts w:eastAsia="Arial" w:cs="Arial"/>
          <w:color w:val="000000" w:themeColor="text1"/>
        </w:rPr>
        <w:t>).</w:t>
      </w:r>
    </w:p>
    <w:p w14:paraId="19B54FD0" w14:textId="44184578" w:rsidR="004742F7" w:rsidRPr="00CA069F" w:rsidRDefault="00355C28" w:rsidP="00CA069F">
      <w:pPr>
        <w:pStyle w:val="Body"/>
      </w:pPr>
      <w:r w:rsidRPr="0057298E">
        <w:t xml:space="preserve">Diagrams of the </w:t>
      </w:r>
      <w:r w:rsidR="002F3EC7" w:rsidRPr="0057298E">
        <w:t>preliminary</w:t>
      </w:r>
      <w:r w:rsidRPr="0057298E">
        <w:t xml:space="preserve"> models are included in </w:t>
      </w:r>
      <w:hyperlink w:anchor="_Appendix_1:_Model" w:tooltip="Appendix 1 in this document" w:history="1">
        <w:r w:rsidRPr="005203DB">
          <w:rPr>
            <w:rStyle w:val="Hyperlink"/>
          </w:rPr>
          <w:t>Appendix 1</w:t>
        </w:r>
      </w:hyperlink>
      <w:r w:rsidRPr="0057298E">
        <w:t>.</w:t>
      </w:r>
    </w:p>
    <w:p w14:paraId="668871A2" w14:textId="190F7FE7" w:rsidR="00745937" w:rsidRPr="006B0BA8" w:rsidRDefault="0081003D" w:rsidP="00745937">
      <w:pPr>
        <w:pStyle w:val="Heading3"/>
      </w:pPr>
      <w:r w:rsidRPr="006B0BA8">
        <w:t>A single-councillor ward structu</w:t>
      </w:r>
      <w:r w:rsidRPr="004E536B">
        <w:t xml:space="preserve">re with </w:t>
      </w:r>
      <w:r w:rsidR="00D75865" w:rsidRPr="004E536B">
        <w:t>9</w:t>
      </w:r>
      <w:r w:rsidRPr="004E536B">
        <w:t xml:space="preserve"> councill</w:t>
      </w:r>
      <w:r w:rsidRPr="006B0BA8">
        <w:t xml:space="preserve">ors </w:t>
      </w:r>
      <w:r w:rsidR="00745937" w:rsidRPr="006B0BA8">
        <w:t>(Model 1)</w:t>
      </w:r>
    </w:p>
    <w:p w14:paraId="1B7C2E84" w14:textId="274E0AFC" w:rsidR="00745937" w:rsidRDefault="00745937" w:rsidP="00745937">
      <w:pPr>
        <w:pStyle w:val="Body"/>
      </w:pPr>
      <w:r w:rsidRPr="00A71D4F">
        <w:t xml:space="preserve">Under this model, </w:t>
      </w:r>
      <w:r w:rsidR="00D75865">
        <w:t xml:space="preserve">Glen Eira City </w:t>
      </w:r>
      <w:r w:rsidRPr="00A4425A">
        <w:t>Council</w:t>
      </w:r>
      <w:r w:rsidRPr="0057298E">
        <w:rPr>
          <w:rFonts w:eastAsia="Arial" w:cs="Arial"/>
          <w:color w:val="000000" w:themeColor="text1"/>
        </w:rPr>
        <w:t xml:space="preserve"> </w:t>
      </w:r>
      <w:r w:rsidRPr="00A71D4F">
        <w:t xml:space="preserve">would adopt a </w:t>
      </w:r>
      <w:r w:rsidR="00D75865">
        <w:t>9</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6A4D25FF" w14:textId="36F71C54" w:rsidR="003877CA" w:rsidRDefault="0070616C" w:rsidP="00745937">
      <w:pPr>
        <w:pStyle w:val="Body"/>
      </w:pPr>
      <w:r>
        <w:t xml:space="preserve">Model </w:t>
      </w:r>
      <w:r w:rsidR="00DA1D2C">
        <w:t xml:space="preserve">1 uses the </w:t>
      </w:r>
      <w:r w:rsidR="00A5053F">
        <w:t xml:space="preserve">boundaries of the 3 wards in the current electoral structure as </w:t>
      </w:r>
      <w:r w:rsidR="0058011C">
        <w:t>its</w:t>
      </w:r>
      <w:r w:rsidR="00A5053F">
        <w:t xml:space="preserve"> bas</w:t>
      </w:r>
      <w:r w:rsidR="0058011C">
        <w:t>is</w:t>
      </w:r>
      <w:r w:rsidR="00A5053F">
        <w:t xml:space="preserve">, further dividing </w:t>
      </w:r>
      <w:r w:rsidR="00CC76E5">
        <w:t xml:space="preserve">each of </w:t>
      </w:r>
      <w:r w:rsidR="00A5053F">
        <w:t>these wards into</w:t>
      </w:r>
      <w:r w:rsidR="00CC76E5">
        <w:t xml:space="preserve"> 3 to create 9 </w:t>
      </w:r>
      <w:r w:rsidR="004E0EF8">
        <w:t>new wards.</w:t>
      </w:r>
    </w:p>
    <w:p w14:paraId="0D539DEB" w14:textId="79F85C7A" w:rsidR="00026ACD" w:rsidRDefault="003133CA" w:rsidP="00745937">
      <w:pPr>
        <w:pStyle w:val="Body"/>
      </w:pPr>
      <w:r>
        <w:t xml:space="preserve">Camden Ward </w:t>
      </w:r>
      <w:r w:rsidR="0058011C">
        <w:t>in the north-west of the council area is</w:t>
      </w:r>
      <w:r>
        <w:t xml:space="preserve"> divided into </w:t>
      </w:r>
      <w:r w:rsidR="00F02F7D">
        <w:t xml:space="preserve">Caulfield Park Ward, Gardenvale Ward and </w:t>
      </w:r>
      <w:proofErr w:type="spellStart"/>
      <w:r w:rsidR="0066103B">
        <w:t>Greenmeadows</w:t>
      </w:r>
      <w:proofErr w:type="spellEnd"/>
      <w:r w:rsidR="0066103B">
        <w:t xml:space="preserve"> Ward. The boundaries separating these wards follow </w:t>
      </w:r>
      <w:r w:rsidR="00ED795F">
        <w:t xml:space="preserve">major roads including Kooyong Road, Glen Eira </w:t>
      </w:r>
      <w:proofErr w:type="gramStart"/>
      <w:r w:rsidR="00ED795F">
        <w:t>Road</w:t>
      </w:r>
      <w:proofErr w:type="gramEnd"/>
      <w:r w:rsidR="00ED795F">
        <w:t xml:space="preserve"> and Glen Huntly Road.</w:t>
      </w:r>
      <w:r w:rsidR="00A224AB">
        <w:t xml:space="preserve"> </w:t>
      </w:r>
      <w:r w:rsidR="00AA6DFF">
        <w:t xml:space="preserve">The proposed Gardenvale Ward extends north across Glen Huntly Road into </w:t>
      </w:r>
      <w:r w:rsidR="00420277">
        <w:t>a part</w:t>
      </w:r>
      <w:r w:rsidR="00AA6DFF">
        <w:t xml:space="preserve"> of Caulfield </w:t>
      </w:r>
      <w:r w:rsidR="00420277">
        <w:t xml:space="preserve">south of Glen </w:t>
      </w:r>
      <w:r w:rsidR="00EE2A79">
        <w:t>Eira</w:t>
      </w:r>
      <w:r w:rsidR="00420277">
        <w:t xml:space="preserve"> Road and east of</w:t>
      </w:r>
      <w:r w:rsidR="00EE2A79">
        <w:t xml:space="preserve"> Hawthorn Road to ensure</w:t>
      </w:r>
      <w:r w:rsidR="00420277">
        <w:t xml:space="preserve"> </w:t>
      </w:r>
      <w:r w:rsidR="00E0550C">
        <w:t>the</w:t>
      </w:r>
      <w:r w:rsidR="00E27747">
        <w:t xml:space="preserve"> numbers of voters in </w:t>
      </w:r>
      <w:r w:rsidR="001E7984">
        <w:t xml:space="preserve">each ward </w:t>
      </w:r>
      <w:r w:rsidR="009765E7">
        <w:t xml:space="preserve">are </w:t>
      </w:r>
      <w:r w:rsidR="00E27747">
        <w:t xml:space="preserve">within </w:t>
      </w:r>
      <w:r w:rsidR="001E7984">
        <w:t xml:space="preserve">+/-10% </w:t>
      </w:r>
      <w:r w:rsidR="00E27747">
        <w:t>deviation</w:t>
      </w:r>
      <w:r w:rsidR="00151FE3">
        <w:t xml:space="preserve"> of the average</w:t>
      </w:r>
      <w:r w:rsidR="00E27747">
        <w:t xml:space="preserve">. </w:t>
      </w:r>
    </w:p>
    <w:p w14:paraId="7259A37B" w14:textId="1A653FEF" w:rsidR="00026ACD" w:rsidRDefault="00A54D7B" w:rsidP="00745937">
      <w:pPr>
        <w:pStyle w:val="Body"/>
      </w:pPr>
      <w:proofErr w:type="spellStart"/>
      <w:r>
        <w:t>Rosstown</w:t>
      </w:r>
      <w:proofErr w:type="spellEnd"/>
      <w:r>
        <w:t xml:space="preserve"> Ward </w:t>
      </w:r>
      <w:r w:rsidR="00151FE3">
        <w:t>is</w:t>
      </w:r>
      <w:r>
        <w:t xml:space="preserve"> divided into</w:t>
      </w:r>
      <w:r w:rsidR="00F02F7D" w:rsidDel="00151FE3">
        <w:t xml:space="preserve"> </w:t>
      </w:r>
      <w:proofErr w:type="spellStart"/>
      <w:r w:rsidR="00F02F7D">
        <w:t>Koornang</w:t>
      </w:r>
      <w:proofErr w:type="spellEnd"/>
      <w:r w:rsidR="00F02F7D">
        <w:t xml:space="preserve"> Ward, </w:t>
      </w:r>
      <w:proofErr w:type="spellStart"/>
      <w:r w:rsidR="00F02F7D">
        <w:t>Mallanbool</w:t>
      </w:r>
      <w:proofErr w:type="spellEnd"/>
      <w:r w:rsidR="00F02F7D">
        <w:t xml:space="preserve"> Ward and Wattle Grove Ward. The boundaries separating these wards follow </w:t>
      </w:r>
      <w:r w:rsidR="005C3807">
        <w:t xml:space="preserve">a mix of major roads, minor roads, residential </w:t>
      </w:r>
      <w:proofErr w:type="gramStart"/>
      <w:r w:rsidR="005C3807">
        <w:t>streets</w:t>
      </w:r>
      <w:proofErr w:type="gramEnd"/>
      <w:r w:rsidR="005C3807">
        <w:t xml:space="preserve"> and locality boundaries. </w:t>
      </w:r>
      <w:r w:rsidR="007E1187">
        <w:t xml:space="preserve">The boundary between </w:t>
      </w:r>
      <w:proofErr w:type="spellStart"/>
      <w:r w:rsidR="007E1187">
        <w:t>Koornang</w:t>
      </w:r>
      <w:proofErr w:type="spellEnd"/>
      <w:r w:rsidR="007E1187">
        <w:t xml:space="preserve"> Ward and Wattle Grove Ward </w:t>
      </w:r>
      <w:r w:rsidR="00BE299D">
        <w:t>follows the</w:t>
      </w:r>
      <w:r w:rsidR="00FD57FA">
        <w:t xml:space="preserve"> </w:t>
      </w:r>
      <w:r w:rsidR="00FE7669">
        <w:t xml:space="preserve">route of the </w:t>
      </w:r>
      <w:proofErr w:type="spellStart"/>
      <w:r w:rsidR="00FD57FA">
        <w:t>Rosstown</w:t>
      </w:r>
      <w:proofErr w:type="spellEnd"/>
      <w:r w:rsidR="00FD57FA">
        <w:t xml:space="preserve"> Rail Trail</w:t>
      </w:r>
      <w:r w:rsidR="00FE7669">
        <w:t xml:space="preserve">. </w:t>
      </w:r>
    </w:p>
    <w:p w14:paraId="11BA8038" w14:textId="2C45ED52" w:rsidR="003133CA" w:rsidRDefault="00B87D9C" w:rsidP="00745937">
      <w:pPr>
        <w:pStyle w:val="Body"/>
      </w:pPr>
      <w:r>
        <w:t xml:space="preserve">Tucker </w:t>
      </w:r>
      <w:r w:rsidR="009C3DD9">
        <w:t>W</w:t>
      </w:r>
      <w:r>
        <w:t xml:space="preserve">ard </w:t>
      </w:r>
      <w:r w:rsidR="009C3DD9">
        <w:t>is divided into</w:t>
      </w:r>
      <w:r w:rsidR="00F02F7D">
        <w:t xml:space="preserve"> Coatesville Ward, </w:t>
      </w:r>
      <w:proofErr w:type="spellStart"/>
      <w:r w:rsidR="00F02F7D">
        <w:t>Elster</w:t>
      </w:r>
      <w:proofErr w:type="spellEnd"/>
      <w:r w:rsidR="00F02F7D">
        <w:t xml:space="preserve"> Creek </w:t>
      </w:r>
      <w:proofErr w:type="gramStart"/>
      <w:r w:rsidR="00F02F7D">
        <w:t>Ward</w:t>
      </w:r>
      <w:proofErr w:type="gramEnd"/>
      <w:r w:rsidR="00F02F7D">
        <w:t xml:space="preserve"> and Tucker Ward. The boundaries separating these wards follow </w:t>
      </w:r>
      <w:r w:rsidR="00DF7780">
        <w:t xml:space="preserve">major roads including Jasper, </w:t>
      </w:r>
      <w:proofErr w:type="gramStart"/>
      <w:r w:rsidR="00DF7780">
        <w:t>Tucker</w:t>
      </w:r>
      <w:proofErr w:type="gramEnd"/>
      <w:r w:rsidR="00DF7780" w:rsidDel="009C3DD9">
        <w:t xml:space="preserve"> </w:t>
      </w:r>
      <w:r w:rsidR="00DF7780">
        <w:t xml:space="preserve">and Centre </w:t>
      </w:r>
      <w:r w:rsidR="00665751">
        <w:t>R</w:t>
      </w:r>
      <w:r w:rsidR="00DF7780">
        <w:t>oad</w:t>
      </w:r>
      <w:r w:rsidR="00665751">
        <w:t>s</w:t>
      </w:r>
      <w:r w:rsidR="00DF7780">
        <w:t xml:space="preserve">, as well as </w:t>
      </w:r>
      <w:r w:rsidR="00C17414">
        <w:t>residential streets and property boundaries.</w:t>
      </w:r>
    </w:p>
    <w:p w14:paraId="5CD6E6AE" w14:textId="746BFBCD" w:rsidR="004742F7" w:rsidRDefault="005E30B1" w:rsidP="00012743">
      <w:pPr>
        <w:pStyle w:val="Body"/>
      </w:pPr>
      <w:r>
        <w:t xml:space="preserve">As </w:t>
      </w:r>
      <w:r w:rsidR="004A4D10">
        <w:t xml:space="preserve">Model 1 </w:t>
      </w:r>
      <w:r w:rsidR="00F82461">
        <w:t xml:space="preserve">retains </w:t>
      </w:r>
      <w:r>
        <w:t xml:space="preserve">the ward boundaries of the current structure, </w:t>
      </w:r>
      <w:r w:rsidR="00113C03">
        <w:t xml:space="preserve">the </w:t>
      </w:r>
      <w:r w:rsidR="00665751">
        <w:t xml:space="preserve">wards are </w:t>
      </w:r>
      <w:r w:rsidR="001E69F0">
        <w:t xml:space="preserve">compact </w:t>
      </w:r>
      <w:r>
        <w:t xml:space="preserve">and </w:t>
      </w:r>
      <w:r w:rsidR="001109CB">
        <w:t xml:space="preserve">roughly even in </w:t>
      </w:r>
      <w:r w:rsidR="001E69F0">
        <w:t>shape</w:t>
      </w:r>
      <w:r w:rsidR="00665751">
        <w:t xml:space="preserve"> and size.</w:t>
      </w:r>
      <w:r w:rsidR="00AE47B5">
        <w:t xml:space="preserve"> The division </w:t>
      </w:r>
      <w:r w:rsidR="005F00C5">
        <w:t xml:space="preserve">of </w:t>
      </w:r>
      <w:r w:rsidR="00AE47B5">
        <w:t xml:space="preserve">each current ward </w:t>
      </w:r>
      <w:r w:rsidR="00DE4BB4">
        <w:t xml:space="preserve">into 3 </w:t>
      </w:r>
      <w:r w:rsidR="00A92CB0">
        <w:t xml:space="preserve">single-councillor wards </w:t>
      </w:r>
      <w:r w:rsidR="00DF0E7E">
        <w:t xml:space="preserve">means </w:t>
      </w:r>
      <w:r w:rsidR="005F00C5">
        <w:t xml:space="preserve">the </w:t>
      </w:r>
      <w:r w:rsidR="00672A10">
        <w:t>level</w:t>
      </w:r>
      <w:r>
        <w:t xml:space="preserve"> of </w:t>
      </w:r>
      <w:r w:rsidR="00672A10">
        <w:t>representation</w:t>
      </w:r>
      <w:r w:rsidR="006C5A50">
        <w:t xml:space="preserve"> for </w:t>
      </w:r>
      <w:r>
        <w:t xml:space="preserve">the </w:t>
      </w:r>
      <w:r w:rsidR="006C5A50">
        <w:t>same geographic area</w:t>
      </w:r>
      <w:r w:rsidR="00D00F36">
        <w:t xml:space="preserve"> </w:t>
      </w:r>
      <w:r w:rsidR="00E847DC">
        <w:t>is unchanged.</w:t>
      </w:r>
    </w:p>
    <w:p w14:paraId="7E6745D2" w14:textId="75F0F1A3" w:rsidR="00FE45FB" w:rsidRDefault="00E847DC" w:rsidP="00012743">
      <w:pPr>
        <w:pStyle w:val="Body"/>
      </w:pPr>
      <w:r>
        <w:t>Moreover, residents would likely be familiar with the current boundaries</w:t>
      </w:r>
      <w:r w:rsidR="003E46B0">
        <w:t xml:space="preserve">, making it </w:t>
      </w:r>
      <w:r w:rsidR="004E459A">
        <w:t xml:space="preserve">somewhat </w:t>
      </w:r>
      <w:r w:rsidR="003E46B0">
        <w:t xml:space="preserve">easier to </w:t>
      </w:r>
      <w:r w:rsidR="00A241FF">
        <w:t xml:space="preserve">adapt to a new structure. </w:t>
      </w:r>
      <w:r w:rsidR="00FE45FB">
        <w:t xml:space="preserve">Wards in Model 1 </w:t>
      </w:r>
      <w:r w:rsidR="00A241FF">
        <w:t>capture communities of interest and suburbs reasonably well</w:t>
      </w:r>
      <w:r w:rsidR="00B76A8F">
        <w:t xml:space="preserve">, using </w:t>
      </w:r>
      <w:r w:rsidR="00D61116">
        <w:t xml:space="preserve">major roads </w:t>
      </w:r>
      <w:r w:rsidR="00306E09">
        <w:t xml:space="preserve">where possible </w:t>
      </w:r>
      <w:r w:rsidR="00D61116">
        <w:t>to create clear</w:t>
      </w:r>
      <w:r w:rsidR="00B76A8F">
        <w:t xml:space="preserve"> ward</w:t>
      </w:r>
      <w:r w:rsidR="00D61116">
        <w:t xml:space="preserve"> boundaries</w:t>
      </w:r>
      <w:r w:rsidR="00952C8F">
        <w:t xml:space="preserve">. </w:t>
      </w:r>
    </w:p>
    <w:p w14:paraId="70476191" w14:textId="1522C864" w:rsidR="00085E76" w:rsidRPr="00085E76" w:rsidRDefault="005C3376" w:rsidP="00085E76">
      <w:pPr>
        <w:pStyle w:val="Body"/>
      </w:pPr>
      <w:r>
        <w:t>There are some p</w:t>
      </w:r>
      <w:r w:rsidR="00C36D1F">
        <w:t>otential drawbacks of this model</w:t>
      </w:r>
      <w:r>
        <w:t xml:space="preserve">, however. </w:t>
      </w:r>
      <w:r w:rsidR="008B0D6A">
        <w:t xml:space="preserve">Some boundaries </w:t>
      </w:r>
      <w:r w:rsidR="006365C5">
        <w:t xml:space="preserve">split </w:t>
      </w:r>
      <w:r w:rsidR="008B0D6A">
        <w:t xml:space="preserve">suburbs </w:t>
      </w:r>
      <w:r w:rsidR="006365C5">
        <w:t xml:space="preserve">across </w:t>
      </w:r>
      <w:r w:rsidR="004A67F1">
        <w:t xml:space="preserve">2 </w:t>
      </w:r>
      <w:r w:rsidR="006365C5">
        <w:t>or more wards</w:t>
      </w:r>
      <w:r w:rsidR="00FC6FD6">
        <w:t xml:space="preserve">, which may not align with </w:t>
      </w:r>
      <w:r w:rsidR="0068064D">
        <w:t>the area</w:t>
      </w:r>
      <w:r w:rsidR="004A67F1">
        <w:t>s that</w:t>
      </w:r>
      <w:r w:rsidR="00FC6FD6">
        <w:t xml:space="preserve"> communities identify</w:t>
      </w:r>
      <w:r w:rsidR="0068064D">
        <w:t xml:space="preserve"> with. Moreover, </w:t>
      </w:r>
      <w:r w:rsidR="00801324">
        <w:t xml:space="preserve">some ward boundaries split major shopping strips, such as </w:t>
      </w:r>
      <w:r w:rsidR="00444EBA">
        <w:t>those located along</w:t>
      </w:r>
      <w:r w:rsidR="00801324">
        <w:t xml:space="preserve"> Glen Huntly Road in Elsternwick </w:t>
      </w:r>
      <w:r w:rsidR="00444EBA">
        <w:t>and</w:t>
      </w:r>
      <w:r w:rsidR="00801324">
        <w:t xml:space="preserve"> Centre Road in </w:t>
      </w:r>
      <w:r w:rsidR="00CA069F">
        <w:t>Bentleigh East</w:t>
      </w:r>
      <w:r w:rsidR="00897A3E">
        <w:t xml:space="preserve">. </w:t>
      </w:r>
      <w:r w:rsidR="00352831">
        <w:t>T</w:t>
      </w:r>
      <w:r w:rsidR="00897A3E">
        <w:t>o satisfy the requirement that each ward ha</w:t>
      </w:r>
      <w:r w:rsidR="003666C5">
        <w:t>s</w:t>
      </w:r>
      <w:r w:rsidR="00897A3E">
        <w:t xml:space="preserve"> a </w:t>
      </w:r>
      <w:r w:rsidR="00057602">
        <w:t xml:space="preserve">roughly </w:t>
      </w:r>
      <w:r w:rsidR="00897A3E">
        <w:t>equal</w:t>
      </w:r>
      <w:r w:rsidR="00057602">
        <w:t xml:space="preserve"> number of voters</w:t>
      </w:r>
      <w:r w:rsidR="00AD62E3">
        <w:t xml:space="preserve">, </w:t>
      </w:r>
      <w:r w:rsidR="00AC4F87">
        <w:t>s</w:t>
      </w:r>
      <w:r w:rsidR="00FC6FD6">
        <w:t xml:space="preserve">ome boundaries </w:t>
      </w:r>
      <w:r w:rsidR="00DF680F">
        <w:t>follow</w:t>
      </w:r>
      <w:r w:rsidR="00FC6FD6">
        <w:t xml:space="preserve"> minor streets and property boundaries</w:t>
      </w:r>
      <w:r w:rsidR="00DF680F">
        <w:t>, which</w:t>
      </w:r>
      <w:r w:rsidR="00E54F9D">
        <w:t xml:space="preserve"> may not be </w:t>
      </w:r>
      <w:r w:rsidR="00DF680F">
        <w:t>clear</w:t>
      </w:r>
      <w:r w:rsidR="00E54F9D">
        <w:t xml:space="preserve"> or </w:t>
      </w:r>
      <w:r w:rsidR="00352831">
        <w:t>familiar</w:t>
      </w:r>
      <w:r w:rsidR="00E54F9D">
        <w:t xml:space="preserve"> to residents. </w:t>
      </w:r>
      <w:r w:rsidR="004B7CAE">
        <w:t>Finally, the w</w:t>
      </w:r>
      <w:r w:rsidR="007363FB">
        <w:t xml:space="preserve">ard boundaries </w:t>
      </w:r>
      <w:r w:rsidR="00BC4B4D">
        <w:t xml:space="preserve">continue to divide </w:t>
      </w:r>
      <w:r w:rsidR="004A2581">
        <w:t xml:space="preserve">areas </w:t>
      </w:r>
      <w:r w:rsidR="00CE5137">
        <w:t xml:space="preserve">making up the </w:t>
      </w:r>
      <w:r w:rsidR="007363FB">
        <w:t xml:space="preserve">former </w:t>
      </w:r>
      <w:r w:rsidR="00186DF8">
        <w:t xml:space="preserve">councils </w:t>
      </w:r>
      <w:r w:rsidR="007363FB">
        <w:t>of Caulfield and Moorabbin</w:t>
      </w:r>
      <w:r w:rsidR="00675D70">
        <w:t xml:space="preserve">, </w:t>
      </w:r>
      <w:r w:rsidR="00CE5137">
        <w:t xml:space="preserve">which was </w:t>
      </w:r>
      <w:r w:rsidR="006B7074">
        <w:t>presented as</w:t>
      </w:r>
      <w:r w:rsidR="00CE5137">
        <w:t xml:space="preserve"> unfavourable </w:t>
      </w:r>
      <w:r w:rsidR="006B7074">
        <w:t xml:space="preserve">in submissions to </w:t>
      </w:r>
      <w:r w:rsidR="00675D70">
        <w:t xml:space="preserve">previous representation </w:t>
      </w:r>
      <w:r w:rsidR="00CE5137">
        <w:t>reviews.</w:t>
      </w:r>
    </w:p>
    <w:p w14:paraId="0484A5AD" w14:textId="7BF75443" w:rsidR="00745937" w:rsidRPr="006B0BA8" w:rsidRDefault="00745937" w:rsidP="00745937">
      <w:pPr>
        <w:pStyle w:val="Heading3"/>
      </w:pPr>
      <w:r w:rsidRPr="006B0BA8">
        <w:t>A</w:t>
      </w:r>
      <w:r w:rsidR="0081003D" w:rsidRPr="006B0BA8">
        <w:t xml:space="preserve"> </w:t>
      </w:r>
      <w:r w:rsidRPr="006B0BA8">
        <w:t>single-councillor ward structu</w:t>
      </w:r>
      <w:r w:rsidRPr="004E536B">
        <w:t xml:space="preserve">re </w:t>
      </w:r>
      <w:r w:rsidR="004F14F1" w:rsidRPr="004E536B">
        <w:t xml:space="preserve">with </w:t>
      </w:r>
      <w:r w:rsidR="00D75865" w:rsidRPr="004E536B">
        <w:t>9</w:t>
      </w:r>
      <w:r w:rsidR="0081003D" w:rsidRPr="004E536B">
        <w:t xml:space="preserve"> councillors</w:t>
      </w:r>
      <w:r w:rsidR="00D4640B" w:rsidRPr="004E536B">
        <w:t xml:space="preserve"> (alt</w:t>
      </w:r>
      <w:r w:rsidR="005A3130" w:rsidRPr="004E536B">
        <w:t>ernative</w:t>
      </w:r>
      <w:r w:rsidR="0074020B" w:rsidRPr="004E536B">
        <w:t xml:space="preserve"> version</w:t>
      </w:r>
      <w:r w:rsidR="005A3130" w:rsidRPr="004E536B">
        <w:t>)</w:t>
      </w:r>
      <w:r w:rsidR="0081003D" w:rsidRPr="004E536B">
        <w:t xml:space="preserve"> </w:t>
      </w:r>
      <w:r w:rsidRPr="004E536B">
        <w:t>(Model 2</w:t>
      </w:r>
      <w:r w:rsidRPr="006B0BA8">
        <w:t>)</w:t>
      </w:r>
    </w:p>
    <w:p w14:paraId="6FD493F1" w14:textId="16C962E6" w:rsidR="00745937" w:rsidRDefault="00745937" w:rsidP="00745937">
      <w:pPr>
        <w:pStyle w:val="Body"/>
      </w:pPr>
      <w:r w:rsidRPr="00A71D4F">
        <w:t xml:space="preserve">Under this model, </w:t>
      </w:r>
      <w:r w:rsidR="00D75865">
        <w:t xml:space="preserve">Glen Eira City </w:t>
      </w:r>
      <w:r w:rsidRPr="00A4425A">
        <w:t>Council</w:t>
      </w:r>
      <w:r w:rsidRPr="0057298E">
        <w:rPr>
          <w:rFonts w:eastAsia="Arial" w:cs="Arial"/>
          <w:color w:val="000000" w:themeColor="text1"/>
        </w:rPr>
        <w:t xml:space="preserve"> </w:t>
      </w:r>
      <w:r w:rsidRPr="00A71D4F">
        <w:t xml:space="preserve">would adopt a </w:t>
      </w:r>
      <w:r w:rsidR="00D75865">
        <w:t>9</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4079D19D" w14:textId="6CA02308" w:rsidR="007352ED" w:rsidRDefault="00FD0D61" w:rsidP="00745937">
      <w:pPr>
        <w:pStyle w:val="Body"/>
      </w:pPr>
      <w:r>
        <w:t xml:space="preserve">Model 2 uses locality boundaries to </w:t>
      </w:r>
      <w:r w:rsidR="00027585">
        <w:t xml:space="preserve">divide the </w:t>
      </w:r>
      <w:r w:rsidR="007211AD">
        <w:t>council</w:t>
      </w:r>
      <w:r w:rsidR="00027585">
        <w:t xml:space="preserve"> into 9 wards</w:t>
      </w:r>
      <w:r w:rsidR="001D3A44">
        <w:t xml:space="preserve">, with </w:t>
      </w:r>
      <w:r w:rsidR="009C6E95">
        <w:t>entire suburbs</w:t>
      </w:r>
      <w:r w:rsidR="00CA6019">
        <w:t xml:space="preserve"> for the most part contained in wards</w:t>
      </w:r>
      <w:r w:rsidR="009C6E95">
        <w:t>.</w:t>
      </w:r>
      <w:r w:rsidR="007352ED">
        <w:t xml:space="preserve"> </w:t>
      </w:r>
      <w:r w:rsidR="00A54214">
        <w:t xml:space="preserve">This reflects the community’s strong identification with suburbs and neighbourhoods. </w:t>
      </w:r>
      <w:r w:rsidR="007352ED">
        <w:t>For example</w:t>
      </w:r>
      <w:r w:rsidR="00720C37">
        <w:t>:</w:t>
      </w:r>
      <w:r w:rsidR="00CA6019">
        <w:t xml:space="preserve"> </w:t>
      </w:r>
    </w:p>
    <w:p w14:paraId="6E29BFC2" w14:textId="48DF6B3E" w:rsidR="007352ED" w:rsidRDefault="00D71C26" w:rsidP="007352ED">
      <w:pPr>
        <w:pStyle w:val="Body"/>
        <w:numPr>
          <w:ilvl w:val="0"/>
          <w:numId w:val="40"/>
        </w:numPr>
      </w:pPr>
      <w:proofErr w:type="spellStart"/>
      <w:r>
        <w:t>Greenmeadows</w:t>
      </w:r>
      <w:proofErr w:type="spellEnd"/>
      <w:r>
        <w:t xml:space="preserve"> Ward unites the </w:t>
      </w:r>
      <w:r w:rsidR="007C4952">
        <w:t>suburbs of Elsternwick and Gardenvale with part of St Kilda East</w:t>
      </w:r>
      <w:r w:rsidR="007372A4">
        <w:t xml:space="preserve">, </w:t>
      </w:r>
      <w:r w:rsidR="00EC0602">
        <w:t>where community connections are possibly stronger than east</w:t>
      </w:r>
      <w:r w:rsidR="00756B8C">
        <w:t xml:space="preserve"> towards Caulfield South</w:t>
      </w:r>
      <w:r w:rsidR="00E20450">
        <w:t>.</w:t>
      </w:r>
      <w:r w:rsidR="00EC0602">
        <w:t xml:space="preserve"> </w:t>
      </w:r>
    </w:p>
    <w:p w14:paraId="2F0CCC57" w14:textId="7935EC07" w:rsidR="007352ED" w:rsidRDefault="007C4952" w:rsidP="007352ED">
      <w:pPr>
        <w:pStyle w:val="Body"/>
        <w:numPr>
          <w:ilvl w:val="0"/>
          <w:numId w:val="40"/>
        </w:numPr>
      </w:pPr>
      <w:proofErr w:type="spellStart"/>
      <w:r>
        <w:t>Rosstown</w:t>
      </w:r>
      <w:proofErr w:type="spellEnd"/>
      <w:r>
        <w:t xml:space="preserve"> Ward </w:t>
      </w:r>
      <w:r w:rsidR="003B4E48">
        <w:t>captures Caulfield and Caulfield South</w:t>
      </w:r>
      <w:r w:rsidR="00756B8C">
        <w:t xml:space="preserve">, </w:t>
      </w:r>
      <w:proofErr w:type="gramStart"/>
      <w:r w:rsidR="00756B8C">
        <w:t>simi</w:t>
      </w:r>
      <w:r w:rsidR="00F013D6">
        <w:t>larly</w:t>
      </w:r>
      <w:proofErr w:type="gramEnd"/>
      <w:r w:rsidR="00F013D6">
        <w:t xml:space="preserve"> recognising the community connections these localities share</w:t>
      </w:r>
      <w:r w:rsidR="00194CD3">
        <w:t>.</w:t>
      </w:r>
    </w:p>
    <w:p w14:paraId="0BD8AEF2" w14:textId="2D11EE3B" w:rsidR="009B3083" w:rsidRDefault="006815C5" w:rsidP="007352ED">
      <w:pPr>
        <w:pStyle w:val="Body"/>
        <w:numPr>
          <w:ilvl w:val="0"/>
          <w:numId w:val="40"/>
        </w:numPr>
      </w:pPr>
      <w:r>
        <w:t>Wattle Grove Ward unites the suburbs of McKinnon and Ormond</w:t>
      </w:r>
      <w:r w:rsidR="00F013D6">
        <w:t xml:space="preserve">, which have </w:t>
      </w:r>
      <w:r w:rsidR="00227152">
        <w:t>common demographic characteristics</w:t>
      </w:r>
      <w:r>
        <w:t>.</w:t>
      </w:r>
    </w:p>
    <w:p w14:paraId="6893930E" w14:textId="1EE3EAA3" w:rsidR="004F0DB8" w:rsidRDefault="007352ED" w:rsidP="000D4802">
      <w:pPr>
        <w:pStyle w:val="Body"/>
      </w:pPr>
      <w:r>
        <w:t xml:space="preserve">Ward boundaries deviate </w:t>
      </w:r>
      <w:r w:rsidR="00741215">
        <w:t>from locality boundaries in some instances</w:t>
      </w:r>
      <w:r w:rsidR="00227152">
        <w:t xml:space="preserve">, </w:t>
      </w:r>
      <w:r w:rsidR="000D76F7">
        <w:t xml:space="preserve">mainly </w:t>
      </w:r>
      <w:r>
        <w:t xml:space="preserve">to </w:t>
      </w:r>
      <w:r w:rsidR="00257CB6">
        <w:t xml:space="preserve">meet </w:t>
      </w:r>
      <w:r>
        <w:t xml:space="preserve">the requirement </w:t>
      </w:r>
      <w:r w:rsidR="00257CB6">
        <w:t>to have</w:t>
      </w:r>
      <w:r>
        <w:t xml:space="preserve"> </w:t>
      </w:r>
      <w:r w:rsidR="00F5071D">
        <w:t xml:space="preserve">roughly </w:t>
      </w:r>
      <w:r>
        <w:t>equal numbers of voters in each ward</w:t>
      </w:r>
      <w:r w:rsidR="00257CB6">
        <w:t xml:space="preserve"> (</w:t>
      </w:r>
      <w:r>
        <w:t>within a +/- 10% deviation</w:t>
      </w:r>
      <w:r w:rsidR="00257CB6">
        <w:t xml:space="preserve"> of the average)</w:t>
      </w:r>
      <w:r>
        <w:t>.</w:t>
      </w:r>
      <w:r w:rsidR="00741215">
        <w:t xml:space="preserve"> For example</w:t>
      </w:r>
      <w:r w:rsidR="009B10AC">
        <w:t>, it was not possible to contain</w:t>
      </w:r>
      <w:r w:rsidR="007E70E0">
        <w:t xml:space="preserve"> </w:t>
      </w:r>
      <w:r w:rsidR="009B10AC">
        <w:t xml:space="preserve">all of </w:t>
      </w:r>
      <w:r w:rsidR="007E70E0">
        <w:t xml:space="preserve">Bentleigh East </w:t>
      </w:r>
      <w:r w:rsidR="009B10AC">
        <w:t>in the one ward</w:t>
      </w:r>
      <w:r w:rsidR="00B20180">
        <w:t>. Due to the number of voters in the suburb it was necessary to divide it</w:t>
      </w:r>
      <w:r w:rsidR="009B10AC">
        <w:t xml:space="preserve"> </w:t>
      </w:r>
      <w:r w:rsidR="007E70E0">
        <w:t>in half</w:t>
      </w:r>
      <w:r w:rsidR="00367B2E">
        <w:t xml:space="preserve"> between </w:t>
      </w:r>
      <w:proofErr w:type="spellStart"/>
      <w:r w:rsidR="00367B2E">
        <w:t>Mallanbool</w:t>
      </w:r>
      <w:proofErr w:type="spellEnd"/>
      <w:r w:rsidR="00367B2E">
        <w:t xml:space="preserve"> and </w:t>
      </w:r>
      <w:r w:rsidR="00CE56F2">
        <w:t xml:space="preserve">Moorleigh </w:t>
      </w:r>
      <w:r w:rsidR="00F5071D">
        <w:t>w</w:t>
      </w:r>
      <w:r w:rsidR="00CE56F2">
        <w:t>ards. This has the knock-on effec</w:t>
      </w:r>
      <w:r w:rsidR="0055285A">
        <w:t xml:space="preserve">t of pushing </w:t>
      </w:r>
      <w:proofErr w:type="spellStart"/>
      <w:r w:rsidR="0055285A">
        <w:t>Mallanbool</w:t>
      </w:r>
      <w:proofErr w:type="spellEnd"/>
      <w:r w:rsidR="0055285A">
        <w:t xml:space="preserve"> Ward north to take</w:t>
      </w:r>
      <w:r w:rsidR="00F5071D">
        <w:t xml:space="preserve"> in</w:t>
      </w:r>
      <w:r w:rsidR="0055285A">
        <w:t xml:space="preserve"> a small part of </w:t>
      </w:r>
      <w:r w:rsidR="003C10C1">
        <w:t xml:space="preserve">Murrumbeena. </w:t>
      </w:r>
    </w:p>
    <w:p w14:paraId="5C55E44F" w14:textId="4F00B8C0" w:rsidR="00742926" w:rsidRDefault="00F53AD9" w:rsidP="00742926">
      <w:pPr>
        <w:pStyle w:val="Body"/>
      </w:pPr>
      <w:r>
        <w:t>The</w:t>
      </w:r>
      <w:r w:rsidR="00742926">
        <w:t xml:space="preserve"> </w:t>
      </w:r>
      <w:r w:rsidR="00803371">
        <w:t xml:space="preserve">main </w:t>
      </w:r>
      <w:r w:rsidR="00742926">
        <w:t xml:space="preserve">benefits of Model 2 </w:t>
      </w:r>
      <w:r>
        <w:t>are</w:t>
      </w:r>
      <w:r w:rsidR="00742926">
        <w:t>:</w:t>
      </w:r>
    </w:p>
    <w:p w14:paraId="1CABDB32" w14:textId="4BA3E688" w:rsidR="00FA0F0D" w:rsidRDefault="006D5B9C" w:rsidP="00742926">
      <w:pPr>
        <w:pStyle w:val="Body"/>
        <w:numPr>
          <w:ilvl w:val="0"/>
          <w:numId w:val="42"/>
        </w:numPr>
      </w:pPr>
      <w:r>
        <w:t xml:space="preserve">the </w:t>
      </w:r>
      <w:r w:rsidR="00A54214">
        <w:t>creation</w:t>
      </w:r>
      <w:r>
        <w:t xml:space="preserve"> of wards c</w:t>
      </w:r>
      <w:r w:rsidR="00070A7C">
        <w:t>apturing</w:t>
      </w:r>
      <w:r w:rsidR="00742926" w:rsidDel="006D5B9C">
        <w:t xml:space="preserve"> </w:t>
      </w:r>
      <w:r w:rsidR="00742926">
        <w:t xml:space="preserve">communities </w:t>
      </w:r>
      <w:r w:rsidR="000C499A">
        <w:t>of interest reasonably</w:t>
      </w:r>
      <w:r w:rsidR="00665DAC">
        <w:t xml:space="preserve"> well</w:t>
      </w:r>
      <w:r w:rsidR="000C499A">
        <w:t xml:space="preserve">, particularly those based on </w:t>
      </w:r>
      <w:r w:rsidR="009E0904">
        <w:t>suburb and neighbourhood</w:t>
      </w:r>
      <w:r w:rsidR="000C499A">
        <w:t xml:space="preserve"> identi</w:t>
      </w:r>
      <w:r w:rsidR="00A04BDA">
        <w:t>t</w:t>
      </w:r>
      <w:r w:rsidR="000C499A">
        <w:t>i</w:t>
      </w:r>
      <w:r w:rsidR="00E1572F">
        <w:t>es</w:t>
      </w:r>
    </w:p>
    <w:p w14:paraId="28BFDC3B" w14:textId="47774B95" w:rsidR="006C7157" w:rsidRDefault="00430424" w:rsidP="00742926">
      <w:pPr>
        <w:pStyle w:val="Body"/>
        <w:numPr>
          <w:ilvl w:val="0"/>
          <w:numId w:val="42"/>
        </w:numPr>
      </w:pPr>
      <w:r>
        <w:t xml:space="preserve">the </w:t>
      </w:r>
      <w:r w:rsidR="00720505">
        <w:t>merging</w:t>
      </w:r>
      <w:r w:rsidR="00A54214">
        <w:t xml:space="preserve"> </w:t>
      </w:r>
      <w:r>
        <w:t>of</w:t>
      </w:r>
      <w:r w:rsidR="008C10D7">
        <w:t xml:space="preserve"> wards </w:t>
      </w:r>
      <w:r w:rsidR="00720505">
        <w:t xml:space="preserve">to </w:t>
      </w:r>
      <w:r w:rsidR="008C10D7">
        <w:t>u</w:t>
      </w:r>
      <w:r w:rsidR="00546BA8">
        <w:t>nit</w:t>
      </w:r>
      <w:r w:rsidR="00720505">
        <w:t>e</w:t>
      </w:r>
      <w:r w:rsidR="00546BA8">
        <w:t xml:space="preserve"> s</w:t>
      </w:r>
      <w:r w:rsidR="006C7157">
        <w:t>uburbs</w:t>
      </w:r>
      <w:r w:rsidR="00720505">
        <w:t>, s</w:t>
      </w:r>
      <w:r w:rsidR="00146B9D">
        <w:t>uch as McKinnon and Caulfield South</w:t>
      </w:r>
      <w:r w:rsidR="00214504">
        <w:t>, which are</w:t>
      </w:r>
      <w:r w:rsidR="00146B9D">
        <w:t xml:space="preserve"> </w:t>
      </w:r>
      <w:r w:rsidR="00A54214">
        <w:t xml:space="preserve">divided </w:t>
      </w:r>
      <w:r w:rsidR="004B0849">
        <w:t>under</w:t>
      </w:r>
      <w:r w:rsidR="00A54214">
        <w:t xml:space="preserve"> the current structure</w:t>
      </w:r>
      <w:r w:rsidR="00070A7C">
        <w:t xml:space="preserve"> </w:t>
      </w:r>
    </w:p>
    <w:p w14:paraId="0EFBD488" w14:textId="77777777" w:rsidR="00BE299D" w:rsidRDefault="00BE299D" w:rsidP="00BE299D">
      <w:pPr>
        <w:pStyle w:val="Body"/>
        <w:numPr>
          <w:ilvl w:val="0"/>
          <w:numId w:val="42"/>
        </w:numPr>
      </w:pPr>
      <w:r>
        <w:t xml:space="preserve">compact wards with recognisable features in major roads forming ward boundaries </w:t>
      </w:r>
    </w:p>
    <w:p w14:paraId="282FD97E" w14:textId="1C1E0F87" w:rsidR="00626ECE" w:rsidRDefault="00A573FE" w:rsidP="00742926">
      <w:pPr>
        <w:pStyle w:val="Body"/>
        <w:numPr>
          <w:ilvl w:val="0"/>
          <w:numId w:val="42"/>
        </w:numPr>
      </w:pPr>
      <w:r>
        <w:t xml:space="preserve">boundaries that </w:t>
      </w:r>
      <w:r w:rsidR="00E65C84">
        <w:t>k</w:t>
      </w:r>
      <w:r w:rsidR="00064961">
        <w:t xml:space="preserve">eep </w:t>
      </w:r>
      <w:r w:rsidR="00070A7C">
        <w:t>m</w:t>
      </w:r>
      <w:r w:rsidR="00626ECE">
        <w:t>ost local shopping centres within a single ward.</w:t>
      </w:r>
    </w:p>
    <w:p w14:paraId="71F0BC9F" w14:textId="2528AB28" w:rsidR="004742F7" w:rsidRDefault="00E65C84" w:rsidP="00D45890">
      <w:pPr>
        <w:pStyle w:val="Body"/>
      </w:pPr>
      <w:r>
        <w:t>The p</w:t>
      </w:r>
      <w:r w:rsidR="00FB1564">
        <w:t xml:space="preserve">otential drawbacks of Model 2 </w:t>
      </w:r>
      <w:r>
        <w:t xml:space="preserve">are </w:t>
      </w:r>
      <w:r w:rsidR="00DA211D">
        <w:t>mainly</w:t>
      </w:r>
      <w:r>
        <w:t xml:space="preserve"> due to the compromises required to ensure an equal number of voters in each ward</w:t>
      </w:r>
      <w:r w:rsidR="00DA211D">
        <w:t>. N</w:t>
      </w:r>
      <w:r w:rsidR="0068385A">
        <w:t>ot all suburbs could be contained within the one ward</w:t>
      </w:r>
      <w:r w:rsidR="003241C9">
        <w:t xml:space="preserve"> </w:t>
      </w:r>
      <w:r w:rsidR="00431335">
        <w:t>which may divide communities. For example,</w:t>
      </w:r>
      <w:r w:rsidR="00CD5C1A">
        <w:t xml:space="preserve"> Carnegie </w:t>
      </w:r>
      <w:r w:rsidR="00431335">
        <w:t>has been divided</w:t>
      </w:r>
      <w:r w:rsidR="00CD5C1A">
        <w:t xml:space="preserve"> between the proposed </w:t>
      </w:r>
      <w:proofErr w:type="spellStart"/>
      <w:r w:rsidR="00CD5C1A">
        <w:t>Koornang</w:t>
      </w:r>
      <w:proofErr w:type="spellEnd"/>
      <w:r w:rsidR="00CD5C1A">
        <w:t xml:space="preserve"> Park and Murrumbeena </w:t>
      </w:r>
      <w:r w:rsidR="00577E01">
        <w:t>w</w:t>
      </w:r>
      <w:r w:rsidR="00CD5C1A">
        <w:t>ards</w:t>
      </w:r>
      <w:r w:rsidR="00431335">
        <w:t>. Additionally,</w:t>
      </w:r>
      <w:r w:rsidR="00064961">
        <w:t xml:space="preserve"> some </w:t>
      </w:r>
      <w:r w:rsidR="00FB1564">
        <w:t xml:space="preserve">local shopping </w:t>
      </w:r>
      <w:r w:rsidR="00085E76">
        <w:t xml:space="preserve">strips </w:t>
      </w:r>
      <w:r w:rsidR="00D45890">
        <w:t xml:space="preserve">and activity centres </w:t>
      </w:r>
      <w:r w:rsidR="00E45173">
        <w:t>are split</w:t>
      </w:r>
      <w:r w:rsidR="00905D68">
        <w:t xml:space="preserve"> between</w:t>
      </w:r>
      <w:r w:rsidR="00064961">
        <w:t xml:space="preserve"> wards, such as </w:t>
      </w:r>
      <w:r w:rsidR="00085E76">
        <w:t xml:space="preserve">shopping centres on </w:t>
      </w:r>
      <w:proofErr w:type="spellStart"/>
      <w:r w:rsidR="00085E76">
        <w:t>Koornang</w:t>
      </w:r>
      <w:proofErr w:type="spellEnd"/>
      <w:r w:rsidR="00085E76">
        <w:t xml:space="preserve"> Road in Carnegie and Centre Road in Bentleigh East.</w:t>
      </w:r>
      <w:r w:rsidR="006740A3">
        <w:t xml:space="preserve"> </w:t>
      </w:r>
      <w:r w:rsidR="009F265D">
        <w:t xml:space="preserve">This </w:t>
      </w:r>
      <w:r w:rsidR="009E59D2">
        <w:t xml:space="preserve">could </w:t>
      </w:r>
      <w:r w:rsidR="009F265D">
        <w:t xml:space="preserve">also be considered a </w:t>
      </w:r>
      <w:r w:rsidR="009E59D2">
        <w:t>benefit</w:t>
      </w:r>
      <w:r w:rsidR="009F265D">
        <w:t xml:space="preserve">, however, </w:t>
      </w:r>
      <w:r w:rsidR="00A572F9">
        <w:t xml:space="preserve">by the possibility of </w:t>
      </w:r>
      <w:r w:rsidR="004742F7">
        <w:t>having 2</w:t>
      </w:r>
      <w:r w:rsidR="009F265D">
        <w:t xml:space="preserve"> councillors represent</w:t>
      </w:r>
      <w:r w:rsidR="005251DA">
        <w:t xml:space="preserve"> the same area and the interests of the local community.</w:t>
      </w:r>
    </w:p>
    <w:p w14:paraId="2C10DA3D" w14:textId="74E42243" w:rsidR="003E5CAF" w:rsidRPr="006B0BA8" w:rsidRDefault="0081003D" w:rsidP="003E5CAF">
      <w:pPr>
        <w:pStyle w:val="Heading3"/>
      </w:pPr>
      <w:r w:rsidRPr="006B0BA8">
        <w:t xml:space="preserve">A single-councillor ward structure with </w:t>
      </w:r>
      <w:r w:rsidR="00D75865">
        <w:t xml:space="preserve">9 </w:t>
      </w:r>
      <w:r w:rsidRPr="006B0BA8">
        <w:t xml:space="preserve">councillors </w:t>
      </w:r>
      <w:r w:rsidR="003E5CAF" w:rsidRPr="006B0BA8">
        <w:t>(Model 3)</w:t>
      </w:r>
    </w:p>
    <w:p w14:paraId="77364950" w14:textId="0A88D252" w:rsidR="00052277" w:rsidRDefault="00052277" w:rsidP="004C7527">
      <w:pPr>
        <w:pStyle w:val="Body"/>
      </w:pPr>
      <w:r w:rsidRPr="00A71D4F">
        <w:t xml:space="preserve">Under this model, </w:t>
      </w:r>
      <w:r w:rsidR="00D75865">
        <w:t>Glen Eira City</w:t>
      </w:r>
      <w:r w:rsidR="000D6931">
        <w:t xml:space="preserve"> </w:t>
      </w:r>
      <w:r w:rsidR="000D6931" w:rsidRPr="00A4425A">
        <w:t>Council</w:t>
      </w:r>
      <w:r w:rsidR="000D6931" w:rsidRPr="0057298E">
        <w:rPr>
          <w:rFonts w:eastAsia="Arial" w:cs="Arial"/>
          <w:color w:val="000000" w:themeColor="text1"/>
        </w:rPr>
        <w:t xml:space="preserve"> </w:t>
      </w:r>
      <w:r w:rsidRPr="00A71D4F">
        <w:t xml:space="preserve">would adopt a </w:t>
      </w:r>
      <w:r w:rsidR="00D75865">
        <w:t>9</w:t>
      </w:r>
      <w:r w:rsidRPr="00A71D4F">
        <w:t xml:space="preserve">-ward structure. Each ward would be represented by </w:t>
      </w:r>
      <w:r w:rsidR="00740B65">
        <w:t>one</w:t>
      </w:r>
      <w:r w:rsidRPr="00A71D4F">
        <w:t xml:space="preserve"> councillor, in line with the requirement</w:t>
      </w:r>
      <w:r w:rsidR="005625AC">
        <w:t>s</w:t>
      </w:r>
      <w:r w:rsidRPr="00A71D4F">
        <w:t xml:space="preserve"> of the </w:t>
      </w:r>
      <w:r w:rsidR="00AC6FAF" w:rsidRPr="00A71D4F">
        <w:t>Act</w:t>
      </w:r>
      <w:r w:rsidRPr="00A71D4F">
        <w:t xml:space="preserve">. </w:t>
      </w:r>
    </w:p>
    <w:p w14:paraId="300AE7D1" w14:textId="0D6C37EE" w:rsidR="00B004C5" w:rsidRDefault="00F40804" w:rsidP="004C7527">
      <w:pPr>
        <w:pStyle w:val="Body"/>
      </w:pPr>
      <w:r>
        <w:t xml:space="preserve">Model 3 </w:t>
      </w:r>
      <w:r w:rsidR="00056818">
        <w:t xml:space="preserve">follows a similar </w:t>
      </w:r>
      <w:r w:rsidR="00960703">
        <w:t xml:space="preserve">approach to Model 2 in </w:t>
      </w:r>
      <w:r w:rsidR="00640949">
        <w:t>using</w:t>
      </w:r>
      <w:r w:rsidR="00960703">
        <w:t xml:space="preserve"> localit</w:t>
      </w:r>
      <w:r w:rsidR="00640949">
        <w:t>ies as the basis for wards</w:t>
      </w:r>
      <w:r w:rsidR="00960703">
        <w:t xml:space="preserve">, </w:t>
      </w:r>
      <w:r w:rsidR="00056818">
        <w:t xml:space="preserve">but </w:t>
      </w:r>
      <w:r w:rsidR="00D3415F">
        <w:t xml:space="preserve">with modified ward boundaries to </w:t>
      </w:r>
      <w:r w:rsidR="00056818">
        <w:t xml:space="preserve">better accommodate local </w:t>
      </w:r>
      <w:r w:rsidR="00B004C5">
        <w:t xml:space="preserve">activity </w:t>
      </w:r>
      <w:r w:rsidR="00056818">
        <w:t>centres</w:t>
      </w:r>
      <w:r w:rsidR="00906A53">
        <w:t xml:space="preserve"> and surrounding communities</w:t>
      </w:r>
      <w:r w:rsidR="00D3415F">
        <w:t xml:space="preserve">. </w:t>
      </w:r>
      <w:r w:rsidR="00B004C5">
        <w:t xml:space="preserve">These shopping centres are </w:t>
      </w:r>
      <w:r w:rsidR="00EB6EE5">
        <w:t xml:space="preserve">an </w:t>
      </w:r>
      <w:r w:rsidR="00B004C5">
        <w:t xml:space="preserve">important social and economic feature of Glen Eira. </w:t>
      </w:r>
    </w:p>
    <w:p w14:paraId="77C08833" w14:textId="7B7010AE" w:rsidR="00F20689" w:rsidRDefault="00A87975" w:rsidP="004C7527">
      <w:pPr>
        <w:pStyle w:val="Body"/>
      </w:pPr>
      <w:r>
        <w:t xml:space="preserve">Most boundaries </w:t>
      </w:r>
      <w:r w:rsidR="000B6EC0">
        <w:t>in Models 2 and 3 are the same</w:t>
      </w:r>
      <w:r w:rsidR="00C806BF">
        <w:t xml:space="preserve">, </w:t>
      </w:r>
      <w:r w:rsidR="005034B1">
        <w:t xml:space="preserve">with </w:t>
      </w:r>
      <w:r w:rsidR="00E423C5">
        <w:t>the</w:t>
      </w:r>
      <w:r w:rsidR="00C806BF">
        <w:t xml:space="preserve"> key difference being </w:t>
      </w:r>
      <w:r w:rsidR="00E423C5">
        <w:t>boundary adjustments</w:t>
      </w:r>
      <w:r w:rsidR="002A10B8">
        <w:t xml:space="preserve"> to</w:t>
      </w:r>
      <w:r w:rsidR="000B6EC0">
        <w:t xml:space="preserve"> follow minor </w:t>
      </w:r>
      <w:r w:rsidR="008A04BB">
        <w:t>residential</w:t>
      </w:r>
      <w:r w:rsidR="000B6EC0">
        <w:t xml:space="preserve"> streets and property boundaries to </w:t>
      </w:r>
      <w:r w:rsidR="002A10B8">
        <w:t xml:space="preserve">avoid </w:t>
      </w:r>
      <w:r w:rsidR="006F1BC9">
        <w:t>dividing local</w:t>
      </w:r>
      <w:r w:rsidR="004829E9">
        <w:t xml:space="preserve"> shopping strips</w:t>
      </w:r>
      <w:r w:rsidR="003932D9">
        <w:t xml:space="preserve"> and activity centres. </w:t>
      </w:r>
      <w:r w:rsidR="00421991">
        <w:t>These adjustments include the following:</w:t>
      </w:r>
    </w:p>
    <w:p w14:paraId="4900902C" w14:textId="0FD65D7B" w:rsidR="00617C7B" w:rsidRDefault="00617C7B" w:rsidP="00617C7B">
      <w:pPr>
        <w:pStyle w:val="Body"/>
        <w:numPr>
          <w:ilvl w:val="0"/>
          <w:numId w:val="44"/>
        </w:numPr>
      </w:pPr>
      <w:r>
        <w:t xml:space="preserve">The boundary between Murrumbeena and </w:t>
      </w:r>
      <w:proofErr w:type="spellStart"/>
      <w:r>
        <w:t>Koornang</w:t>
      </w:r>
      <w:proofErr w:type="spellEnd"/>
      <w:r>
        <w:t xml:space="preserve"> </w:t>
      </w:r>
      <w:r w:rsidR="00744D94">
        <w:t>w</w:t>
      </w:r>
      <w:r w:rsidR="00DD3A7E">
        <w:t>ard</w:t>
      </w:r>
      <w:r w:rsidR="002B5CBB">
        <w:t>s</w:t>
      </w:r>
      <w:r w:rsidR="00DD3A7E">
        <w:t xml:space="preserve"> is moved </w:t>
      </w:r>
      <w:r w:rsidR="002B5CBB">
        <w:t xml:space="preserve">east to capture the </w:t>
      </w:r>
      <w:r>
        <w:t xml:space="preserve">major </w:t>
      </w:r>
      <w:r w:rsidR="002B5CBB">
        <w:t xml:space="preserve">activity </w:t>
      </w:r>
      <w:r>
        <w:t xml:space="preserve">centre on </w:t>
      </w:r>
      <w:proofErr w:type="spellStart"/>
      <w:r>
        <w:t>Koornang</w:t>
      </w:r>
      <w:proofErr w:type="spellEnd"/>
      <w:r>
        <w:t xml:space="preserve"> Road </w:t>
      </w:r>
      <w:r w:rsidR="002A7239">
        <w:t xml:space="preserve">in Carnegie </w:t>
      </w:r>
      <w:r>
        <w:t xml:space="preserve">within </w:t>
      </w:r>
      <w:proofErr w:type="spellStart"/>
      <w:r>
        <w:t>Koornang</w:t>
      </w:r>
      <w:proofErr w:type="spellEnd"/>
      <w:r>
        <w:t xml:space="preserve"> </w:t>
      </w:r>
      <w:r w:rsidR="004D0083">
        <w:t>Ward</w:t>
      </w:r>
      <w:r w:rsidR="00744D94">
        <w:t>.</w:t>
      </w:r>
    </w:p>
    <w:p w14:paraId="35A7CEC9" w14:textId="64A11205" w:rsidR="00617C7B" w:rsidRDefault="00617C7B" w:rsidP="00617C7B">
      <w:pPr>
        <w:pStyle w:val="Body"/>
        <w:numPr>
          <w:ilvl w:val="0"/>
          <w:numId w:val="44"/>
        </w:numPr>
      </w:pPr>
      <w:r>
        <w:t xml:space="preserve">The boundary between </w:t>
      </w:r>
      <w:proofErr w:type="spellStart"/>
      <w:r>
        <w:t>Greenmeadows</w:t>
      </w:r>
      <w:proofErr w:type="spellEnd"/>
      <w:r>
        <w:t xml:space="preserve"> and </w:t>
      </w:r>
      <w:proofErr w:type="spellStart"/>
      <w:r>
        <w:t>Rosstown</w:t>
      </w:r>
      <w:proofErr w:type="spellEnd"/>
      <w:r>
        <w:t xml:space="preserve"> </w:t>
      </w:r>
      <w:r w:rsidR="00A22762">
        <w:t>w</w:t>
      </w:r>
      <w:r>
        <w:t>ard</w:t>
      </w:r>
      <w:r w:rsidR="002B5CBB">
        <w:t>s</w:t>
      </w:r>
      <w:r>
        <w:t xml:space="preserve"> </w:t>
      </w:r>
      <w:r w:rsidR="002A4355">
        <w:t xml:space="preserve">is moved west </w:t>
      </w:r>
      <w:r>
        <w:t xml:space="preserve">to capture the </w:t>
      </w:r>
      <w:r w:rsidR="002A4355">
        <w:t xml:space="preserve">activity centre </w:t>
      </w:r>
      <w:r>
        <w:t xml:space="preserve">along Glen Huntly Road within </w:t>
      </w:r>
      <w:proofErr w:type="spellStart"/>
      <w:r>
        <w:t>Rosstown</w:t>
      </w:r>
      <w:proofErr w:type="spellEnd"/>
      <w:r>
        <w:t xml:space="preserve"> </w:t>
      </w:r>
      <w:r w:rsidR="002A4355">
        <w:t>Ward</w:t>
      </w:r>
      <w:r w:rsidR="00A22762">
        <w:t>.</w:t>
      </w:r>
    </w:p>
    <w:p w14:paraId="5BAFE506" w14:textId="18BE12C3" w:rsidR="00F4193C" w:rsidRDefault="00BC2EE2" w:rsidP="00617C7B">
      <w:pPr>
        <w:pStyle w:val="Body"/>
        <w:numPr>
          <w:ilvl w:val="0"/>
          <w:numId w:val="44"/>
        </w:numPr>
      </w:pPr>
      <w:r>
        <w:t xml:space="preserve">The boundary between </w:t>
      </w:r>
      <w:proofErr w:type="spellStart"/>
      <w:r>
        <w:t>Greenmeadows</w:t>
      </w:r>
      <w:proofErr w:type="spellEnd"/>
      <w:r>
        <w:t xml:space="preserve"> and Caulfield Park </w:t>
      </w:r>
      <w:r w:rsidR="00A22762">
        <w:t>w</w:t>
      </w:r>
      <w:r>
        <w:t xml:space="preserve">ards is moved </w:t>
      </w:r>
      <w:r w:rsidR="008E42D2">
        <w:t>north and east to capture the local shopping centre on</w:t>
      </w:r>
      <w:r w:rsidR="005C4B3E">
        <w:t xml:space="preserve"> the corner of Glen Eira and </w:t>
      </w:r>
      <w:proofErr w:type="spellStart"/>
      <w:r w:rsidR="005C4B3E">
        <w:t>Orrong</w:t>
      </w:r>
      <w:proofErr w:type="spellEnd"/>
      <w:r w:rsidR="005C4B3E">
        <w:t xml:space="preserve"> roads in </w:t>
      </w:r>
      <w:r w:rsidR="00F4193C">
        <w:t xml:space="preserve">Caulfield North </w:t>
      </w:r>
      <w:r w:rsidR="005C4B3E">
        <w:t>within Caulfield Park Ward</w:t>
      </w:r>
      <w:r w:rsidR="00A22762">
        <w:t>.</w:t>
      </w:r>
    </w:p>
    <w:p w14:paraId="544F20CE" w14:textId="1DDE0ACA" w:rsidR="00B576E2" w:rsidRDefault="00B576E2" w:rsidP="00B576E2">
      <w:pPr>
        <w:pStyle w:val="Body"/>
        <w:numPr>
          <w:ilvl w:val="0"/>
          <w:numId w:val="44"/>
        </w:numPr>
      </w:pPr>
      <w:r>
        <w:t xml:space="preserve">The boundary between Wattle Grove and Jasper </w:t>
      </w:r>
      <w:r w:rsidR="00A22762">
        <w:t>w</w:t>
      </w:r>
      <w:r>
        <w:t xml:space="preserve">ards is moved north to capture the major activity centre on </w:t>
      </w:r>
      <w:r w:rsidR="00F12EF0">
        <w:t xml:space="preserve">Centre </w:t>
      </w:r>
      <w:r>
        <w:t xml:space="preserve">Road in </w:t>
      </w:r>
      <w:r w:rsidR="00F12EF0">
        <w:t xml:space="preserve">Bentleigh </w:t>
      </w:r>
      <w:r>
        <w:t xml:space="preserve">within </w:t>
      </w:r>
      <w:r w:rsidR="00F12EF0">
        <w:t xml:space="preserve">Jasper </w:t>
      </w:r>
      <w:r>
        <w:t>Ward</w:t>
      </w:r>
      <w:r w:rsidR="005C54CF">
        <w:t>.</w:t>
      </w:r>
    </w:p>
    <w:p w14:paraId="53439679" w14:textId="123D2EF9" w:rsidR="00F12EF0" w:rsidRDefault="00F12EF0" w:rsidP="00F12EF0">
      <w:pPr>
        <w:pStyle w:val="Body"/>
        <w:numPr>
          <w:ilvl w:val="0"/>
          <w:numId w:val="44"/>
        </w:numPr>
      </w:pPr>
      <w:r>
        <w:t xml:space="preserve">The boundary between Moorleigh and </w:t>
      </w:r>
      <w:r w:rsidR="006F4A99">
        <w:t xml:space="preserve">Waratah </w:t>
      </w:r>
      <w:r w:rsidR="005C54CF">
        <w:t>w</w:t>
      </w:r>
      <w:r>
        <w:t xml:space="preserve">ards is moved north to capture the activity centre on Centre Road in Bentleigh </w:t>
      </w:r>
      <w:r w:rsidR="006F4A99">
        <w:t xml:space="preserve">East </w:t>
      </w:r>
      <w:r>
        <w:t xml:space="preserve">within </w:t>
      </w:r>
      <w:r w:rsidR="006F4A99">
        <w:t xml:space="preserve">Moorleigh </w:t>
      </w:r>
      <w:r>
        <w:t>Ward</w:t>
      </w:r>
      <w:r w:rsidR="005C54CF">
        <w:t>.</w:t>
      </w:r>
    </w:p>
    <w:p w14:paraId="176B60D1" w14:textId="503FC22D" w:rsidR="00F40804" w:rsidRDefault="00D53D9F" w:rsidP="004C7527">
      <w:pPr>
        <w:pStyle w:val="Body"/>
      </w:pPr>
      <w:r>
        <w:t xml:space="preserve">With </w:t>
      </w:r>
      <w:r w:rsidR="00094D5F">
        <w:t xml:space="preserve">these </w:t>
      </w:r>
      <w:r>
        <w:t>minor adjustments to ward boundaries</w:t>
      </w:r>
      <w:r w:rsidR="009E29A0">
        <w:t xml:space="preserve">, Model 3 </w:t>
      </w:r>
      <w:r>
        <w:t>better capture</w:t>
      </w:r>
      <w:r w:rsidR="00617C7B">
        <w:t>s</w:t>
      </w:r>
      <w:r>
        <w:t xml:space="preserve"> shopping </w:t>
      </w:r>
      <w:r w:rsidR="009E29A0">
        <w:t>and activity</w:t>
      </w:r>
      <w:r>
        <w:t xml:space="preserve"> centres within single ward</w:t>
      </w:r>
      <w:r w:rsidR="005C54CF">
        <w:t>s</w:t>
      </w:r>
      <w:r w:rsidR="009E29A0">
        <w:t>.</w:t>
      </w:r>
      <w:r>
        <w:t xml:space="preserve"> </w:t>
      </w:r>
      <w:r w:rsidR="009E29A0">
        <w:t xml:space="preserve">Each ward in Model 3 contains at least </w:t>
      </w:r>
      <w:r w:rsidR="005C54CF">
        <w:t>one</w:t>
      </w:r>
      <w:r w:rsidR="009E29A0">
        <w:t xml:space="preserve"> major activity centre, except for Waratah Ward, which contains several smaller local centres. </w:t>
      </w:r>
      <w:r>
        <w:t xml:space="preserve">Model 3 may </w:t>
      </w:r>
      <w:r w:rsidR="009E29A0">
        <w:t xml:space="preserve">therefore </w:t>
      </w:r>
      <w:r>
        <w:t xml:space="preserve">better reflect </w:t>
      </w:r>
      <w:r w:rsidR="00172FC5">
        <w:t xml:space="preserve">the interests that develop around shopping </w:t>
      </w:r>
      <w:r w:rsidR="004D242F">
        <w:t xml:space="preserve">and activity </w:t>
      </w:r>
      <w:r w:rsidR="00A833CD">
        <w:t>centres</w:t>
      </w:r>
      <w:r w:rsidR="007C28EA">
        <w:t>.</w:t>
      </w:r>
      <w:r w:rsidR="00014266">
        <w:t xml:space="preserve"> </w:t>
      </w:r>
    </w:p>
    <w:p w14:paraId="68AAB653" w14:textId="16C3EFE9" w:rsidR="00DF65C2" w:rsidRDefault="00415D84" w:rsidP="00B004C5">
      <w:pPr>
        <w:pStyle w:val="Body"/>
        <w:rPr>
          <w:b/>
        </w:rPr>
      </w:pPr>
      <w:r>
        <w:t xml:space="preserve">A potential drawback of Model 3 is that </w:t>
      </w:r>
      <w:r w:rsidR="00F543DE">
        <w:t xml:space="preserve">strong </w:t>
      </w:r>
      <w:r w:rsidR="005251DA" w:rsidRPr="005251DA">
        <w:t>ward boundaries are compromised in some areas to keep shopping strips together</w:t>
      </w:r>
      <w:r w:rsidR="006959B1">
        <w:t>. S</w:t>
      </w:r>
      <w:r w:rsidR="008A235A">
        <w:t xml:space="preserve">ome </w:t>
      </w:r>
      <w:r w:rsidR="00A44A0E">
        <w:t>ward boundaries are less clear and distinct as they follow back streets and property boundaries</w:t>
      </w:r>
      <w:r w:rsidR="00ED481A">
        <w:t>, rather than following major roads</w:t>
      </w:r>
      <w:r w:rsidR="008A235A">
        <w:t>.</w:t>
      </w:r>
    </w:p>
    <w:p w14:paraId="0AB2BF9C" w14:textId="77777777" w:rsidR="009B0E72" w:rsidRDefault="009B0E72" w:rsidP="008A235A">
      <w:pPr>
        <w:pStyle w:val="Body"/>
        <w:rPr>
          <w:b/>
        </w:rPr>
      </w:pPr>
    </w:p>
    <w:p w14:paraId="0A9D5789" w14:textId="70EB373B" w:rsidR="008F42FF" w:rsidRPr="008F42FF" w:rsidRDefault="008F42FF" w:rsidP="008A235A">
      <w:pPr>
        <w:pStyle w:val="Body"/>
        <w:rPr>
          <w:b/>
        </w:rPr>
      </w:pPr>
      <w:r w:rsidRPr="008F42FF">
        <w:rPr>
          <w:b/>
        </w:rPr>
        <w:t>Summary</w:t>
      </w:r>
    </w:p>
    <w:p w14:paraId="20AD6F02" w14:textId="7B6E9BAD" w:rsidR="00A54214" w:rsidRDefault="000A5023" w:rsidP="00197625">
      <w:pPr>
        <w:pStyle w:val="Body"/>
      </w:pPr>
      <w:r w:rsidRPr="008F42FF">
        <w:t xml:space="preserve">In </w:t>
      </w:r>
      <w:r w:rsidR="008F42FF" w:rsidRPr="008F42FF">
        <w:t xml:space="preserve">summary, introducing single-councillor wards represents a large electoral change for </w:t>
      </w:r>
      <w:r w:rsidR="00D371EA">
        <w:t xml:space="preserve">Glen Eira </w:t>
      </w:r>
      <w:r w:rsidR="008F42FF" w:rsidRPr="008F42FF">
        <w:t>City Council. Achieving models that divide communities into appropriate wards while also accounting for population growth and ensuring they comply with the +/-10% requirement can be challenging.</w:t>
      </w:r>
    </w:p>
    <w:p w14:paraId="0C38CF63" w14:textId="00DDC6DC" w:rsidR="00D5377E" w:rsidRDefault="008F42FF" w:rsidP="00197625">
      <w:pPr>
        <w:pStyle w:val="Body"/>
      </w:pPr>
      <w:r w:rsidRPr="008F42FF">
        <w:t xml:space="preserve">Model 1 represents minimal change from the current </w:t>
      </w:r>
      <w:r w:rsidR="002D5B70" w:rsidRPr="00A94195">
        <w:t xml:space="preserve">electoral </w:t>
      </w:r>
      <w:r w:rsidRPr="008F42FF">
        <w:t>structure</w:t>
      </w:r>
      <w:r w:rsidR="008A235A" w:rsidRPr="00A94195">
        <w:t xml:space="preserve">. </w:t>
      </w:r>
      <w:r w:rsidR="002D5B70" w:rsidRPr="00A94195">
        <w:t>The b</w:t>
      </w:r>
      <w:r w:rsidR="008A235A" w:rsidRPr="00A94195">
        <w:t xml:space="preserve">oundaries of the </w:t>
      </w:r>
      <w:r w:rsidRPr="008F42FF">
        <w:t xml:space="preserve">3 </w:t>
      </w:r>
      <w:r w:rsidR="008A235A" w:rsidRPr="00A94195">
        <w:t xml:space="preserve">wards of the current structure </w:t>
      </w:r>
      <w:r w:rsidRPr="008F42FF">
        <w:t>have been maintained</w:t>
      </w:r>
      <w:r w:rsidR="008A235A" w:rsidRPr="00A94195">
        <w:t xml:space="preserve">, and </w:t>
      </w:r>
      <w:r w:rsidR="002D5B70" w:rsidRPr="00A94195">
        <w:t>each of these 3 wards has been divided in 3 to create 9 single-councillor wards.</w:t>
      </w:r>
      <w:r w:rsidR="00D5377E">
        <w:t xml:space="preserve"> </w:t>
      </w:r>
      <w:r w:rsidR="00C6006D">
        <w:t>Under Model 1, the level of representation for the same geographic area is unchanged, and wards are considered to capture communities of interest and suburbs reasonably well, using major roads to create clear ward boundaries.</w:t>
      </w:r>
    </w:p>
    <w:p w14:paraId="000FE979" w14:textId="5FD7EFA9" w:rsidR="00D8294B" w:rsidRDefault="008F42FF" w:rsidP="00197625">
      <w:pPr>
        <w:pStyle w:val="Body"/>
      </w:pPr>
      <w:r w:rsidRPr="008F42FF">
        <w:t xml:space="preserve">Model 2 uses </w:t>
      </w:r>
      <w:r w:rsidR="00732A7B" w:rsidRPr="00A94195">
        <w:t xml:space="preserve">locality boundaries to </w:t>
      </w:r>
      <w:r w:rsidR="00F053FA" w:rsidRPr="00A94195">
        <w:t xml:space="preserve">create 9 </w:t>
      </w:r>
      <w:r w:rsidR="00922F57" w:rsidRPr="00A94195">
        <w:t>new wards</w:t>
      </w:r>
      <w:r w:rsidR="00D8294B">
        <w:t xml:space="preserve">. </w:t>
      </w:r>
      <w:r w:rsidR="00741B07">
        <w:t>By capturing entire suburbs in a</w:t>
      </w:r>
      <w:r w:rsidR="0099711E">
        <w:t xml:space="preserve"> single</w:t>
      </w:r>
      <w:r w:rsidR="00741B07">
        <w:t xml:space="preserve"> ward where possible, t</w:t>
      </w:r>
      <w:r w:rsidR="007919E1">
        <w:t xml:space="preserve">his approach </w:t>
      </w:r>
      <w:r w:rsidR="00922F57" w:rsidRPr="00A94195">
        <w:t>reflect</w:t>
      </w:r>
      <w:r w:rsidR="007919E1">
        <w:t>s</w:t>
      </w:r>
      <w:r w:rsidR="00922F57" w:rsidRPr="00A94195">
        <w:t xml:space="preserve"> </w:t>
      </w:r>
      <w:r w:rsidR="00732A7B" w:rsidRPr="00A94195">
        <w:t xml:space="preserve">the community’s strong identification with their suburb and local community. </w:t>
      </w:r>
    </w:p>
    <w:p w14:paraId="27E1C220" w14:textId="1B042280" w:rsidR="00674B2E" w:rsidRPr="00A94195" w:rsidRDefault="00674B2E" w:rsidP="00197625">
      <w:pPr>
        <w:pStyle w:val="Body"/>
      </w:pPr>
      <w:r w:rsidRPr="008F42FF">
        <w:t xml:space="preserve">Model 3 </w:t>
      </w:r>
      <w:r w:rsidR="004457C5">
        <w:t>builds on the locality-based approach for</w:t>
      </w:r>
      <w:r w:rsidRPr="00A94195">
        <w:t xml:space="preserve"> Model 2</w:t>
      </w:r>
      <w:r w:rsidR="00834B28">
        <w:t xml:space="preserve"> </w:t>
      </w:r>
      <w:r w:rsidR="00712E15">
        <w:t>and makes</w:t>
      </w:r>
      <w:r w:rsidRPr="00A94195">
        <w:t xml:space="preserve"> minor adjustments to ward boundaries to capture </w:t>
      </w:r>
      <w:r w:rsidR="0046741E">
        <w:t xml:space="preserve">activity </w:t>
      </w:r>
      <w:r w:rsidRPr="00A94195">
        <w:t xml:space="preserve">centres </w:t>
      </w:r>
      <w:r w:rsidR="0046741E">
        <w:t xml:space="preserve">and shopping strips </w:t>
      </w:r>
      <w:r w:rsidRPr="00A94195">
        <w:t>across the municipality within single ward</w:t>
      </w:r>
      <w:r w:rsidR="00712E15">
        <w:t>s</w:t>
      </w:r>
      <w:r w:rsidRPr="00A94195">
        <w:t xml:space="preserve">. </w:t>
      </w:r>
      <w:r w:rsidR="005963B8">
        <w:t>Model 3 is considered to better capture communities of interest based on suburb and neighbourhood identities.</w:t>
      </w:r>
    </w:p>
    <w:p w14:paraId="35719411" w14:textId="5EF0DC72" w:rsidR="000A5023" w:rsidRDefault="008F42FF" w:rsidP="00197625">
      <w:pPr>
        <w:pStyle w:val="Body"/>
      </w:pPr>
      <w:r w:rsidRPr="008F42FF">
        <w:t xml:space="preserve">Each model has strengths and potential drawbacks. The panel now welcomes feedback and suggestions for improvement from the public through response submissions. </w:t>
      </w:r>
    </w:p>
    <w:p w14:paraId="61FEBB30" w14:textId="77777777" w:rsidR="008F42FF" w:rsidRDefault="008F42FF">
      <w:pPr>
        <w:spacing w:after="160" w:line="259" w:lineRule="auto"/>
        <w:rPr>
          <w:rFonts w:eastAsiaTheme="majorEastAsia" w:cstheme="majorBidi"/>
          <w:b/>
          <w:color w:val="30285A"/>
          <w:sz w:val="32"/>
          <w:szCs w:val="26"/>
        </w:rPr>
      </w:pPr>
      <w:r>
        <w:br w:type="page"/>
      </w:r>
    </w:p>
    <w:p w14:paraId="227D9C7A" w14:textId="2A177C0D" w:rsidR="00884D69" w:rsidRPr="00112902" w:rsidRDefault="00A925A3" w:rsidP="003A34E0">
      <w:pPr>
        <w:pStyle w:val="Heading2"/>
      </w:pPr>
      <w:bookmarkStart w:id="25" w:name="_Toc140150281"/>
      <w:r>
        <w:t>Models for public feedback</w:t>
      </w:r>
      <w:bookmarkEnd w:id="25"/>
    </w:p>
    <w:p w14:paraId="07C8705F" w14:textId="77777777" w:rsidR="006F19B1"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D75865">
        <w:t>Glen Eira City</w:t>
      </w:r>
      <w:r w:rsidR="006E0D05">
        <w:t xml:space="preserve"> Council</w:t>
      </w:r>
      <w:r w:rsidR="007D3CCD">
        <w:t xml:space="preserve"> and consequently facilitate good governance</w:t>
      </w:r>
      <w:r w:rsidRPr="00112902">
        <w:t>.</w:t>
      </w:r>
    </w:p>
    <w:p w14:paraId="47E8C911" w14:textId="178C98A3" w:rsidR="00884D69" w:rsidRDefault="00884D69" w:rsidP="003A34E0">
      <w:pPr>
        <w:pStyle w:val="Body"/>
      </w:pPr>
      <w:r w:rsidRPr="00112902">
        <w:t xml:space="preserve">Please see </w:t>
      </w:r>
      <w:hyperlink w:anchor="_Appendix_1:_Model_1"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6F3E4438" w:rsidR="000D64F3" w:rsidRPr="00D75865" w:rsidRDefault="00D75865" w:rsidP="000D64F3">
      <w:pPr>
        <w:pStyle w:val="Body"/>
      </w:pPr>
      <w:r w:rsidRPr="00D75865">
        <w:t xml:space="preserve">Glen Eira City </w:t>
      </w:r>
      <w:r w:rsidR="000D64F3" w:rsidRPr="00D75865">
        <w:t xml:space="preserve">Council has </w:t>
      </w:r>
      <w:r w:rsidRPr="00D75865">
        <w:t>9</w:t>
      </w:r>
      <w:r w:rsidR="000D64F3" w:rsidRPr="00D75865">
        <w:t xml:space="preserve"> councillors and is divided into </w:t>
      </w:r>
      <w:r w:rsidRPr="00D75865">
        <w:t>9</w:t>
      </w:r>
      <w:r w:rsidR="000D64F3" w:rsidRPr="00D75865">
        <w:t xml:space="preserve"> wards with one councillor per ward.</w:t>
      </w:r>
    </w:p>
    <w:p w14:paraId="59E65C80" w14:textId="4FCA096A" w:rsidR="000C6D65" w:rsidRDefault="000D64F3" w:rsidP="000C6D65">
      <w:pPr>
        <w:pStyle w:val="Body"/>
      </w:pPr>
      <w:r w:rsidRPr="000C6D65">
        <w:t xml:space="preserve">Ward names: </w:t>
      </w:r>
      <w:r w:rsidR="000C6D65" w:rsidRPr="000C6D65">
        <w:t xml:space="preserve">Caulfield Park Ward, Coatesville Ward, </w:t>
      </w:r>
      <w:proofErr w:type="spellStart"/>
      <w:r w:rsidR="000C6D65" w:rsidRPr="000C6D65">
        <w:t>Elster</w:t>
      </w:r>
      <w:proofErr w:type="spellEnd"/>
      <w:r w:rsidR="000C6D65" w:rsidRPr="000C6D65">
        <w:t xml:space="preserve"> Creek Ward, Gardenvale Ward, </w:t>
      </w:r>
      <w:proofErr w:type="spellStart"/>
      <w:r w:rsidR="000C6D65" w:rsidRPr="000C6D65">
        <w:t>Greenmeadows</w:t>
      </w:r>
      <w:proofErr w:type="spellEnd"/>
      <w:r w:rsidR="000C6D65" w:rsidRPr="000C6D65">
        <w:t xml:space="preserve"> Ward, </w:t>
      </w:r>
      <w:proofErr w:type="spellStart"/>
      <w:r w:rsidR="000C6D65" w:rsidRPr="000C6D65">
        <w:t>Koornang</w:t>
      </w:r>
      <w:proofErr w:type="spellEnd"/>
      <w:r w:rsidR="000C6D65" w:rsidRPr="000C6D65">
        <w:t xml:space="preserve"> Ward, </w:t>
      </w:r>
      <w:proofErr w:type="spellStart"/>
      <w:r w:rsidR="000C6D65" w:rsidRPr="000C6D65">
        <w:t>Mallanbool</w:t>
      </w:r>
      <w:proofErr w:type="spellEnd"/>
      <w:r w:rsidR="000C6D65" w:rsidRPr="000C6D65">
        <w:t xml:space="preserve"> Ward, Tucker Ward, Wattle Grove Ward.</w:t>
      </w:r>
    </w:p>
    <w:p w14:paraId="54BFF90C" w14:textId="3AF07DFB" w:rsidR="00884D69" w:rsidRDefault="00157DCF" w:rsidP="003A34E0">
      <w:pPr>
        <w:pStyle w:val="Heading3"/>
      </w:pPr>
      <w:r>
        <w:t>Model 2</w:t>
      </w:r>
    </w:p>
    <w:p w14:paraId="1EABBBB8" w14:textId="77777777" w:rsidR="00D75865" w:rsidRPr="00D75865" w:rsidRDefault="00D75865" w:rsidP="00D75865">
      <w:pPr>
        <w:pStyle w:val="Body"/>
      </w:pPr>
      <w:r w:rsidRPr="00D75865">
        <w:t>Glen Eira City Council has 9 councillors and is divided into 9 wards with one councillor per ward.</w:t>
      </w:r>
    </w:p>
    <w:p w14:paraId="6DF5E44A" w14:textId="5850121C" w:rsidR="000C6D65" w:rsidRDefault="000C6D65" w:rsidP="000C6D65">
      <w:pPr>
        <w:pStyle w:val="Body"/>
      </w:pPr>
      <w:r w:rsidRPr="000C6D65">
        <w:t xml:space="preserve">Ward names: Caulfield Park Ward, </w:t>
      </w:r>
      <w:proofErr w:type="spellStart"/>
      <w:r w:rsidRPr="000C6D65">
        <w:t>Greenmeadows</w:t>
      </w:r>
      <w:proofErr w:type="spellEnd"/>
      <w:r w:rsidRPr="000C6D65">
        <w:t xml:space="preserve"> Ward, </w:t>
      </w:r>
      <w:r w:rsidR="0092570A">
        <w:t xml:space="preserve">Jasper Ward, </w:t>
      </w:r>
      <w:proofErr w:type="spellStart"/>
      <w:r w:rsidRPr="000C6D65">
        <w:t>Koornang</w:t>
      </w:r>
      <w:proofErr w:type="spellEnd"/>
      <w:r w:rsidRPr="000C6D65">
        <w:t xml:space="preserve"> Ward, </w:t>
      </w:r>
      <w:proofErr w:type="spellStart"/>
      <w:r w:rsidRPr="000C6D65">
        <w:t>Mallanbool</w:t>
      </w:r>
      <w:proofErr w:type="spellEnd"/>
      <w:r w:rsidRPr="000C6D65">
        <w:t xml:space="preserve"> Ward, </w:t>
      </w:r>
      <w:r w:rsidR="0092570A">
        <w:t xml:space="preserve">Moorleigh Ward, Murrumbeena Ward, </w:t>
      </w:r>
      <w:proofErr w:type="spellStart"/>
      <w:r>
        <w:t>Rosstown</w:t>
      </w:r>
      <w:proofErr w:type="spellEnd"/>
      <w:r>
        <w:t xml:space="preserve"> Ward, </w:t>
      </w:r>
      <w:r w:rsidRPr="000C6D65">
        <w:t>Wattle Grove Ward.</w:t>
      </w:r>
    </w:p>
    <w:p w14:paraId="27DF849C" w14:textId="2866A56D" w:rsidR="00884D69" w:rsidRDefault="00157DCF" w:rsidP="003A34E0">
      <w:pPr>
        <w:pStyle w:val="Heading3"/>
      </w:pPr>
      <w:r>
        <w:t>Model 3</w:t>
      </w:r>
    </w:p>
    <w:p w14:paraId="248EFE66" w14:textId="77777777" w:rsidR="00D75865" w:rsidRPr="00D75865" w:rsidRDefault="00D75865" w:rsidP="00D75865">
      <w:pPr>
        <w:pStyle w:val="Body"/>
      </w:pPr>
      <w:r w:rsidRPr="00D75865">
        <w:t>Glen Eira City Council has 9 councillors and is divided into 9 wards with one councillor per ward.</w:t>
      </w:r>
    </w:p>
    <w:p w14:paraId="2493504F" w14:textId="1257345D" w:rsidR="008B0F46" w:rsidRDefault="00C531CB" w:rsidP="003A34E0">
      <w:pPr>
        <w:pStyle w:val="Body"/>
      </w:pPr>
      <w:r w:rsidRPr="000C6D65">
        <w:t xml:space="preserve">Ward names: Caulfield Park Ward, </w:t>
      </w:r>
      <w:proofErr w:type="spellStart"/>
      <w:r w:rsidRPr="000C6D65">
        <w:t>Greenmeadows</w:t>
      </w:r>
      <w:proofErr w:type="spellEnd"/>
      <w:r w:rsidRPr="000C6D65">
        <w:t xml:space="preserve"> Ward, </w:t>
      </w:r>
      <w:r>
        <w:t xml:space="preserve">Jasper Ward, </w:t>
      </w:r>
      <w:proofErr w:type="spellStart"/>
      <w:r w:rsidRPr="000C6D65">
        <w:t>Koornang</w:t>
      </w:r>
      <w:proofErr w:type="spellEnd"/>
      <w:r w:rsidRPr="000C6D65">
        <w:t xml:space="preserve"> Ward, </w:t>
      </w:r>
      <w:r w:rsidR="001A5634">
        <w:t>Moorleigh Ward</w:t>
      </w:r>
      <w:r w:rsidRPr="000C6D65">
        <w:t xml:space="preserve">, </w:t>
      </w:r>
      <w:r>
        <w:t xml:space="preserve">Murrumbeena Ward, </w:t>
      </w:r>
      <w:proofErr w:type="spellStart"/>
      <w:r>
        <w:t>Rosstown</w:t>
      </w:r>
      <w:proofErr w:type="spellEnd"/>
      <w:r>
        <w:t xml:space="preserve"> Ward, Waratah Ward, </w:t>
      </w:r>
      <w:r w:rsidRPr="000C6D65">
        <w:t>Wattle Grove Ward.</w:t>
      </w:r>
    </w:p>
    <w:p w14:paraId="384B879A" w14:textId="6782E082" w:rsidR="00884D69" w:rsidRPr="003E1D0C" w:rsidRDefault="00884D69" w:rsidP="009C0F97">
      <w:pPr>
        <w:pStyle w:val="Heading2"/>
      </w:pPr>
      <w:bookmarkStart w:id="26" w:name="_Toc140150282"/>
      <w:r w:rsidRPr="003E1D0C">
        <w:t xml:space="preserve">Ward </w:t>
      </w:r>
      <w:r w:rsidR="002C4543">
        <w:t>n</w:t>
      </w:r>
      <w:r w:rsidRPr="003E1D0C">
        <w:t>ames</w:t>
      </w:r>
      <w:bookmarkEnd w:id="26"/>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CDB38B4" w:rsidR="00BF197D" w:rsidRPr="00CA4AB9" w:rsidRDefault="00BF197D" w:rsidP="00BF197D">
      <w:pPr>
        <w:pStyle w:val="Heading3"/>
      </w:pPr>
      <w:r w:rsidRPr="00CA4AB9">
        <w:t>Model 1</w:t>
      </w:r>
    </w:p>
    <w:p w14:paraId="6CD97F3C" w14:textId="5F813FA7" w:rsidR="00BF197D" w:rsidRPr="00CA4AB9" w:rsidRDefault="00857FDB" w:rsidP="00BF197D">
      <w:pPr>
        <w:pStyle w:val="Body"/>
      </w:pPr>
      <w:r w:rsidRPr="00CA4AB9">
        <w:t xml:space="preserve">Caulfield Park, </w:t>
      </w:r>
      <w:proofErr w:type="spellStart"/>
      <w:r w:rsidRPr="00CA4AB9">
        <w:t>Elster</w:t>
      </w:r>
      <w:proofErr w:type="spellEnd"/>
      <w:r w:rsidRPr="00CA4AB9">
        <w:t xml:space="preserve"> Creek, Gardenvale, </w:t>
      </w:r>
      <w:proofErr w:type="spellStart"/>
      <w:r w:rsidRPr="00CA4AB9">
        <w:t>Greenmeadows</w:t>
      </w:r>
      <w:proofErr w:type="spellEnd"/>
      <w:r w:rsidRPr="00CA4AB9">
        <w:t xml:space="preserve">, </w:t>
      </w:r>
      <w:proofErr w:type="spellStart"/>
      <w:r w:rsidRPr="00CA4AB9">
        <w:t>Koornang</w:t>
      </w:r>
      <w:proofErr w:type="spellEnd"/>
      <w:r w:rsidRPr="00CA4AB9">
        <w:t xml:space="preserve">, </w:t>
      </w:r>
      <w:proofErr w:type="spellStart"/>
      <w:r w:rsidRPr="00CA4AB9">
        <w:t>Mallanbool</w:t>
      </w:r>
      <w:proofErr w:type="spellEnd"/>
      <w:r w:rsidR="00252CDB" w:rsidRPr="00CA4AB9">
        <w:t xml:space="preserve"> and </w:t>
      </w:r>
      <w:r w:rsidRPr="00CA4AB9">
        <w:t xml:space="preserve">Wattle Grove </w:t>
      </w:r>
      <w:r w:rsidR="00D6333D" w:rsidRPr="00CA4AB9">
        <w:t xml:space="preserve">ward </w:t>
      </w:r>
      <w:r w:rsidR="005204CF" w:rsidRPr="00CA4AB9">
        <w:t xml:space="preserve">names are new and are based on </w:t>
      </w:r>
      <w:r w:rsidR="00252CDB" w:rsidRPr="00CA4AB9">
        <w:t xml:space="preserve">the registered names of parks, </w:t>
      </w:r>
      <w:r w:rsidR="005204CF" w:rsidRPr="00CA4AB9">
        <w:t>natural features or localities found within each ward.</w:t>
      </w:r>
    </w:p>
    <w:p w14:paraId="0A6C3928" w14:textId="2E19DD2A" w:rsidR="00252CDB" w:rsidRPr="00CA4AB9" w:rsidRDefault="001122A6" w:rsidP="00BF197D">
      <w:pPr>
        <w:pStyle w:val="Body"/>
      </w:pPr>
      <w:r w:rsidRPr="00CA4AB9">
        <w:t xml:space="preserve">The </w:t>
      </w:r>
      <w:r w:rsidR="00252CDB" w:rsidRPr="00CA4AB9">
        <w:t xml:space="preserve">Coatesville </w:t>
      </w:r>
      <w:r w:rsidRPr="00CA4AB9">
        <w:t>ward name is based on the registered name of the neighbourhood</w:t>
      </w:r>
      <w:r w:rsidR="00883AA8" w:rsidRPr="00CA4AB9">
        <w:t xml:space="preserve"> and primary school, as well as the name of a former locality, within </w:t>
      </w:r>
      <w:r w:rsidR="00CA4AB9" w:rsidRPr="00CA4AB9">
        <w:t>that ward.</w:t>
      </w:r>
    </w:p>
    <w:p w14:paraId="5CB7098C" w14:textId="6CD2F4A0" w:rsidR="00D6333D" w:rsidRPr="00CA4AB9" w:rsidRDefault="004445B7" w:rsidP="00BF197D">
      <w:pPr>
        <w:pStyle w:val="Body"/>
      </w:pPr>
      <w:r w:rsidRPr="00CA4AB9">
        <w:t xml:space="preserve">The Tucker </w:t>
      </w:r>
      <w:r w:rsidR="00D6333D" w:rsidRPr="00CA4AB9">
        <w:t xml:space="preserve">ward name </w:t>
      </w:r>
      <w:r w:rsidRPr="00CA4AB9">
        <w:t xml:space="preserve">is </w:t>
      </w:r>
      <w:r w:rsidR="00B03281" w:rsidRPr="00CA4AB9">
        <w:t xml:space="preserve">the existing name of </w:t>
      </w:r>
      <w:r w:rsidRPr="00CA4AB9">
        <w:t xml:space="preserve">a </w:t>
      </w:r>
      <w:r w:rsidR="00B03281" w:rsidRPr="00CA4AB9">
        <w:t>ward under the current electoral structure</w:t>
      </w:r>
      <w:r w:rsidR="00D6333D" w:rsidRPr="00CA4AB9">
        <w:t>.</w:t>
      </w:r>
    </w:p>
    <w:p w14:paraId="1B96924C" w14:textId="77777777" w:rsidR="006F19B1" w:rsidRDefault="006F19B1">
      <w:pPr>
        <w:spacing w:after="160" w:line="259" w:lineRule="auto"/>
        <w:rPr>
          <w:rFonts w:eastAsiaTheme="majorEastAsia" w:cstheme="majorBidi"/>
          <w:b/>
          <w:color w:val="000000" w:themeColor="text1"/>
          <w:szCs w:val="24"/>
        </w:rPr>
      </w:pPr>
      <w:r>
        <w:br w:type="page"/>
      </w:r>
    </w:p>
    <w:p w14:paraId="6EF304C0" w14:textId="2F8BA71B" w:rsidR="00BF197D" w:rsidRPr="00CA4AB9" w:rsidRDefault="00BF197D" w:rsidP="00BF197D">
      <w:pPr>
        <w:pStyle w:val="Heading3"/>
      </w:pPr>
      <w:r w:rsidRPr="00CA4AB9">
        <w:t>Model 2</w:t>
      </w:r>
    </w:p>
    <w:p w14:paraId="421A1D20" w14:textId="609D000B" w:rsidR="0034389D" w:rsidRDefault="0034389D" w:rsidP="00857FDB">
      <w:r>
        <w:t xml:space="preserve">The Murrumbeena ward name is new and based on </w:t>
      </w:r>
      <w:r w:rsidR="001C33D7">
        <w:t>the locality within that ward.</w:t>
      </w:r>
    </w:p>
    <w:p w14:paraId="242C4FA7" w14:textId="20F069DE" w:rsidR="00857FDB" w:rsidRPr="00857FDB" w:rsidRDefault="00857FDB" w:rsidP="00857FDB">
      <w:pPr>
        <w:rPr>
          <w:highlight w:val="yellow"/>
        </w:rPr>
      </w:pPr>
      <w:r w:rsidRPr="000C6D65">
        <w:t xml:space="preserve">Caulfield Park, </w:t>
      </w:r>
      <w:proofErr w:type="spellStart"/>
      <w:r w:rsidRPr="000C6D65">
        <w:t>Greenmeadows</w:t>
      </w:r>
      <w:proofErr w:type="spellEnd"/>
      <w:r w:rsidRPr="000C6D65">
        <w:t xml:space="preserve">, </w:t>
      </w:r>
      <w:proofErr w:type="spellStart"/>
      <w:r w:rsidRPr="000C6D65">
        <w:t>Koornang</w:t>
      </w:r>
      <w:proofErr w:type="spellEnd"/>
      <w:r w:rsidRPr="000C6D65">
        <w:t xml:space="preserve">, </w:t>
      </w:r>
      <w:proofErr w:type="spellStart"/>
      <w:r w:rsidRPr="000C6D65">
        <w:t>Mallanbool</w:t>
      </w:r>
      <w:proofErr w:type="spellEnd"/>
      <w:r w:rsidR="0034389D">
        <w:t xml:space="preserve"> and </w:t>
      </w:r>
      <w:r w:rsidRPr="000C6D65">
        <w:t>Wattle Grove</w:t>
      </w:r>
      <w:r w:rsidR="0034389D">
        <w:t xml:space="preserve"> ward names: as above</w:t>
      </w:r>
      <w:r w:rsidRPr="000C6D65">
        <w:t>.</w:t>
      </w:r>
    </w:p>
    <w:p w14:paraId="262B1B97" w14:textId="622A1232" w:rsidR="00822976" w:rsidRPr="002F2A0D" w:rsidRDefault="00822976" w:rsidP="00085710">
      <w:pPr>
        <w:pStyle w:val="Body"/>
        <w:rPr>
          <w:highlight w:val="yellow"/>
        </w:rPr>
      </w:pPr>
      <w:r>
        <w:t>The Moorleigh ward name is new and is based on the registered name of a secondary college</w:t>
      </w:r>
      <w:r w:rsidR="00193F98">
        <w:t xml:space="preserve"> as well as the Moorleigh Community Village in </w:t>
      </w:r>
      <w:r w:rsidR="0034389D">
        <w:t xml:space="preserve">that </w:t>
      </w:r>
      <w:r w:rsidR="00193F98">
        <w:t>ward.</w:t>
      </w:r>
    </w:p>
    <w:p w14:paraId="3F1F5649" w14:textId="6A86FA4E" w:rsidR="009E3AEF" w:rsidRDefault="008D1BF6" w:rsidP="009E3AEF">
      <w:pPr>
        <w:pStyle w:val="Body"/>
      </w:pPr>
      <w:r w:rsidRPr="008D1BF6">
        <w:t xml:space="preserve">The </w:t>
      </w:r>
      <w:proofErr w:type="spellStart"/>
      <w:r w:rsidRPr="008D1BF6">
        <w:t>Rosstown</w:t>
      </w:r>
      <w:proofErr w:type="spellEnd"/>
      <w:r w:rsidRPr="008D1BF6">
        <w:t xml:space="preserve"> </w:t>
      </w:r>
      <w:r w:rsidR="00085710" w:rsidRPr="008D1BF6">
        <w:t xml:space="preserve">ward name </w:t>
      </w:r>
      <w:r w:rsidRPr="008D1BF6">
        <w:t xml:space="preserve">is </w:t>
      </w:r>
      <w:r w:rsidR="00085710" w:rsidRPr="008D1BF6">
        <w:t xml:space="preserve">the existing name of </w:t>
      </w:r>
      <w:r w:rsidRPr="008D1BF6">
        <w:t xml:space="preserve">a </w:t>
      </w:r>
      <w:r w:rsidR="00085710" w:rsidRPr="008D1BF6">
        <w:t>ward under the current electoral structure.</w:t>
      </w:r>
      <w:r w:rsidR="009E3AEF" w:rsidRPr="009E3AEF">
        <w:t xml:space="preserve"> </w:t>
      </w:r>
    </w:p>
    <w:p w14:paraId="6AB9E200" w14:textId="526351F9" w:rsidR="009E3AEF" w:rsidRPr="00CA4AB9" w:rsidRDefault="009E3AEF" w:rsidP="009E3AEF">
      <w:pPr>
        <w:pStyle w:val="Body"/>
      </w:pPr>
      <w:r w:rsidRPr="00CA4AB9">
        <w:t xml:space="preserve">The </w:t>
      </w:r>
      <w:r>
        <w:t xml:space="preserve">Jasper </w:t>
      </w:r>
      <w:r w:rsidRPr="00CA4AB9">
        <w:t xml:space="preserve">ward name is </w:t>
      </w:r>
      <w:r w:rsidR="007F5F35">
        <w:t xml:space="preserve">the former name of a ward </w:t>
      </w:r>
      <w:r w:rsidR="00AA71D4">
        <w:t>in the City of Glen Eira prior to 2005, based on the registered name of Jasper R</w:t>
      </w:r>
      <w:r w:rsidR="00C90690">
        <w:t>oad</w:t>
      </w:r>
      <w:r w:rsidR="00AA71D4">
        <w:t xml:space="preserve"> in that ward.</w:t>
      </w:r>
    </w:p>
    <w:p w14:paraId="2B6A44E9" w14:textId="788EFADE" w:rsidR="00BF197D" w:rsidRPr="001C33D7" w:rsidRDefault="00BF197D" w:rsidP="00BF197D">
      <w:pPr>
        <w:pStyle w:val="Heading3"/>
      </w:pPr>
      <w:r w:rsidRPr="001C33D7">
        <w:t>Model 3</w:t>
      </w:r>
    </w:p>
    <w:p w14:paraId="32C8483D" w14:textId="43847832" w:rsidR="001C33D7" w:rsidRDefault="001C33D7" w:rsidP="00857FDB">
      <w:pPr>
        <w:pStyle w:val="Body"/>
      </w:pPr>
      <w:r>
        <w:t xml:space="preserve">The Waratah ward name is new and is based on the registered name of a park found within that ward. </w:t>
      </w:r>
    </w:p>
    <w:p w14:paraId="203B1CB3" w14:textId="6BCCC446" w:rsidR="00857FDB" w:rsidRPr="00857FDB" w:rsidRDefault="00857FDB" w:rsidP="00857FDB">
      <w:pPr>
        <w:pStyle w:val="Body"/>
      </w:pPr>
      <w:r w:rsidRPr="000C6D65">
        <w:t xml:space="preserve">Caulfield Park, </w:t>
      </w:r>
      <w:proofErr w:type="spellStart"/>
      <w:r w:rsidRPr="000C6D65">
        <w:t>Greenmeadows</w:t>
      </w:r>
      <w:proofErr w:type="spellEnd"/>
      <w:r w:rsidRPr="000C6D65">
        <w:t xml:space="preserve">, </w:t>
      </w:r>
      <w:r>
        <w:t xml:space="preserve">Jasper, </w:t>
      </w:r>
      <w:proofErr w:type="spellStart"/>
      <w:r w:rsidRPr="000C6D65">
        <w:t>Koornang</w:t>
      </w:r>
      <w:proofErr w:type="spellEnd"/>
      <w:r w:rsidRPr="000C6D65">
        <w:t xml:space="preserve">, </w:t>
      </w:r>
      <w:r>
        <w:t>Moorleigh</w:t>
      </w:r>
      <w:r w:rsidRPr="000C6D65">
        <w:t xml:space="preserve">, </w:t>
      </w:r>
      <w:r>
        <w:t xml:space="preserve">Murrumbeena, </w:t>
      </w:r>
      <w:proofErr w:type="spellStart"/>
      <w:r>
        <w:t>Rosstown</w:t>
      </w:r>
      <w:proofErr w:type="spellEnd"/>
      <w:r w:rsidR="001C33D7">
        <w:t xml:space="preserve"> and </w:t>
      </w:r>
      <w:r w:rsidRPr="000C6D65">
        <w:t xml:space="preserve">Wattle Grove </w:t>
      </w:r>
      <w:r w:rsidR="001C33D7">
        <w:t>ward names: as above.</w:t>
      </w:r>
    </w:p>
    <w:p w14:paraId="26E3D558" w14:textId="4A352CDC"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Deciding on ward names section of this document" w:history="1">
        <w:r w:rsidR="00E55907" w:rsidRPr="00E55907">
          <w:rPr>
            <w:rStyle w:val="Hyperlink"/>
          </w:rPr>
          <w:t>Deciding on ward names</w:t>
        </w:r>
      </w:hyperlink>
      <w:r w:rsidR="00E55907">
        <w:t xml:space="preserve"> and </w:t>
      </w:r>
      <w:hyperlink w:anchor="_Use_of_Aboriginal" w:tooltip="Use of Aboriginal language section of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40150283"/>
      <w:r w:rsidRPr="00DC3E58">
        <w:t>Next steps</w:t>
      </w:r>
      <w:bookmarkEnd w:id="27"/>
    </w:p>
    <w:p w14:paraId="4E829FEA" w14:textId="752DEB9B" w:rsidR="00F13FF0" w:rsidRPr="00C6712F" w:rsidRDefault="00F13FF0" w:rsidP="003A34E0">
      <w:pPr>
        <w:pStyle w:val="Heading2"/>
      </w:pPr>
      <w:bookmarkStart w:id="28" w:name="_Toc140150284"/>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A2C6E5E" w:rsidR="00FB4E96" w:rsidRPr="00FB45A4" w:rsidRDefault="00FB4E96" w:rsidP="00B15C81">
            <w:r>
              <w:rPr>
                <w:b/>
              </w:rPr>
              <w:t>Online</w:t>
            </w:r>
            <w:r w:rsidRPr="006006FC">
              <w:rPr>
                <w:b/>
              </w:rPr>
              <w:br/>
            </w:r>
            <w:bookmarkStart w:id="29" w:name="_Hlk9414476"/>
            <w:r w:rsidRPr="006006FC">
              <w:t xml:space="preserve">Visit </w:t>
            </w:r>
            <w:bookmarkEnd w:id="29"/>
            <w:r>
              <w:fldChar w:fldCharType="begin"/>
            </w:r>
            <w:r w:rsidR="006F19B1">
              <w:instrText>HYPERLINK "https://www.vec.vic.gov.au/electoral-boundaries/council-reviews/electoral-structure-reviews" \o "Electoral structure reviews page on the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71789B1" w:rsidR="00FB4E96" w:rsidRPr="008459DD" w:rsidRDefault="00FB4E96" w:rsidP="00B15C81">
            <w:r w:rsidRPr="008459DD">
              <w:rPr>
                <w:b/>
                <w:bCs/>
              </w:rPr>
              <w:t>By email</w:t>
            </w:r>
            <w:r w:rsidRPr="008459DD">
              <w:br/>
            </w:r>
            <w:hyperlink r:id="rId16" w:tooltip="Mail to link to make a submission to the Glen Eira City Council electoral structure review" w:history="1">
              <w:r w:rsidR="008459DD" w:rsidRPr="008459DD">
                <w:rPr>
                  <w:rStyle w:val="Hyperlink"/>
                </w:rPr>
                <w:t>GlenEira.ERAPSubmissions@vec.vic.gov.au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474C8F6E"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066ED4">
        <w:t>9</w:t>
      </w:r>
      <w:r w:rsidR="008459DD">
        <w:t xml:space="preserve"> August</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Required information</w:t>
      </w:r>
      <w:bookmarkEnd w:id="3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262C56AE"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Privacy page on the VEC websit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40150285"/>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54C9BE56" w:rsidR="00A86E53" w:rsidRPr="00C92716" w:rsidRDefault="00A86E53" w:rsidP="003A34E0">
      <w:pPr>
        <w:pStyle w:val="Body"/>
      </w:pPr>
      <w:r w:rsidRPr="00C92716">
        <w:t xml:space="preserve">Time: </w:t>
      </w:r>
      <w:r w:rsidR="00C92716" w:rsidRPr="00C92716">
        <w:t>2 pm</w:t>
      </w:r>
    </w:p>
    <w:p w14:paraId="07E047F3" w14:textId="63F494DF" w:rsidR="00A86E53" w:rsidRPr="00C92716" w:rsidRDefault="00A86E53" w:rsidP="003A34E0">
      <w:pPr>
        <w:pStyle w:val="Body"/>
      </w:pPr>
      <w:r w:rsidRPr="00C92716">
        <w:t xml:space="preserve">Date: </w:t>
      </w:r>
      <w:r w:rsidR="00C92716" w:rsidRPr="00C92716">
        <w:t xml:space="preserve">Wednesday 16 August </w:t>
      </w:r>
      <w:r w:rsidR="00286A88" w:rsidRPr="00C92716">
        <w:t>2023</w:t>
      </w:r>
      <w:r w:rsidRPr="00C92716">
        <w:t xml:space="preserve"> </w:t>
      </w:r>
    </w:p>
    <w:p w14:paraId="4C64A1BD" w14:textId="6E4DD8A5"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r w:rsidR="00561BE8">
        <w:t>.</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3534E9AD" w:rsidR="00A86E53" w:rsidRDefault="00A86E53" w:rsidP="003A34E0">
      <w:pPr>
        <w:pStyle w:val="Body"/>
      </w:pPr>
      <w:r w:rsidRPr="00DB069F">
        <w:t xml:space="preserve">Visit the VEC website at </w:t>
      </w:r>
      <w:hyperlink r:id="rId20" w:tooltip="Electoral structure reviews page on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40150286"/>
      <w:r w:rsidRPr="00E35E5B">
        <w:t>Final report</w:t>
      </w:r>
      <w:bookmarkEnd w:id="32"/>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7F20C567"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D73F45">
        <w:t xml:space="preserve">on </w:t>
      </w:r>
      <w:r w:rsidR="00AF760A" w:rsidRPr="00D73F45">
        <w:t xml:space="preserve">Wednesday </w:t>
      </w:r>
      <w:r w:rsidR="00D76A45" w:rsidRPr="00D73F45">
        <w:t>13 September</w:t>
      </w:r>
      <w:r w:rsidR="00AF760A" w:rsidRPr="00D73F45">
        <w:t xml:space="preserve"> 2023</w:t>
      </w:r>
      <w:r w:rsidRPr="00D73F45">
        <w:t xml:space="preserve">. </w:t>
      </w:r>
      <w:r w:rsidR="00670BD1" w:rsidRPr="00D73F45">
        <w:t xml:space="preserve">The Minister will consider the final reports, including any determination to make the reports publicly available. </w:t>
      </w:r>
      <w:r w:rsidR="00610B0C" w:rsidRPr="00D73F45">
        <w:t xml:space="preserve">Any change to the electoral structure of </w:t>
      </w:r>
      <w:r w:rsidR="00D76A45" w:rsidRPr="00D73F45">
        <w:t xml:space="preserve">Glen Eira City </w:t>
      </w:r>
      <w:r w:rsidR="00610B0C" w:rsidRPr="00D73F45">
        <w:t xml:space="preserve">Council following on from this review is expected to apply at the October 2024 local council elections. </w:t>
      </w:r>
      <w:r w:rsidR="00000FE7" w:rsidRPr="00D73F45">
        <w:t>U</w:t>
      </w:r>
      <w:r w:rsidR="00000FE7">
        <w:t xml:space="preserve">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3" w:name="_Toc140150287"/>
      <w:r w:rsidRPr="00DC3E58">
        <w:t>References</w:t>
      </w:r>
      <w:bookmarkEnd w:id="33"/>
    </w:p>
    <w:p w14:paraId="1A6BC9B3" w14:textId="77777777" w:rsidR="0037539F" w:rsidRDefault="0037539F" w:rsidP="0037539F">
      <w:pPr>
        <w:rPr>
          <w:color w:val="000000" w:themeColor="text1"/>
        </w:rPr>
      </w:pPr>
    </w:p>
    <w:p w14:paraId="33E9B914" w14:textId="21176AE0" w:rsidR="0037539F" w:rsidRDefault="0037539F" w:rsidP="0037539F">
      <w:pPr>
        <w:rPr>
          <w:color w:val="000000" w:themeColor="text1"/>
        </w:rPr>
      </w:pPr>
      <w:r w:rsidRPr="002C17F8">
        <w:rPr>
          <w:color w:val="000000" w:themeColor="text1"/>
        </w:rPr>
        <w:t xml:space="preserve">ABS (Australian Bureau of Statistics) (2022a) </w:t>
      </w:r>
      <w:hyperlink r:id="rId21" w:tooltip="Link to ABS website" w:history="1">
        <w:r>
          <w:rPr>
            <w:rStyle w:val="Hyperlink"/>
            <w:i/>
            <w:iCs/>
          </w:rPr>
          <w:t xml:space="preserve">2021 Census All Person </w:t>
        </w:r>
        <w:proofErr w:type="spellStart"/>
        <w:r>
          <w:rPr>
            <w:rStyle w:val="Hyperlink"/>
            <w:i/>
            <w:iCs/>
          </w:rPr>
          <w:t>QuickStats</w:t>
        </w:r>
        <w:proofErr w:type="spellEnd"/>
        <w:r>
          <w:rPr>
            <w:rStyle w:val="Hyperlink"/>
            <w:i/>
            <w:iCs/>
          </w:rPr>
          <w:t>, Glen Eira (LGA)</w:t>
        </w:r>
      </w:hyperlink>
      <w:r w:rsidRPr="002C17F8">
        <w:rPr>
          <w:color w:val="000000" w:themeColor="text1"/>
        </w:rPr>
        <w:t xml:space="preserve">, ABS, accessed </w:t>
      </w:r>
      <w:r>
        <w:rPr>
          <w:color w:val="000000" w:themeColor="text1"/>
        </w:rPr>
        <w:t>12</w:t>
      </w:r>
      <w:r w:rsidRPr="002C17F8">
        <w:rPr>
          <w:color w:val="000000" w:themeColor="text1"/>
        </w:rPr>
        <w:t xml:space="preserve"> </w:t>
      </w:r>
      <w:r>
        <w:rPr>
          <w:color w:val="000000" w:themeColor="text1"/>
        </w:rPr>
        <w:t xml:space="preserve">May </w:t>
      </w:r>
      <w:r w:rsidRPr="002C17F8">
        <w:rPr>
          <w:color w:val="000000" w:themeColor="text1"/>
        </w:rPr>
        <w:t>2023.</w:t>
      </w:r>
    </w:p>
    <w:p w14:paraId="286E0DE2" w14:textId="77777777" w:rsidR="0037539F" w:rsidRDefault="0037539F" w:rsidP="0037539F">
      <w:pPr>
        <w:spacing w:after="240"/>
        <w:rPr>
          <w:rFonts w:cs="Arial"/>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 xml:space="preserve">(2022b) </w:t>
      </w:r>
      <w:hyperlink r:id="rId22" w:tooltip="Link to ABS website" w:history="1">
        <w:r>
          <w:rPr>
            <w:rStyle w:val="Hyperlink"/>
            <w:rFonts w:cs="Arial"/>
            <w:i/>
            <w:iCs/>
          </w:rPr>
          <w:t xml:space="preserve">2021 Census All Persons </w:t>
        </w:r>
        <w:proofErr w:type="spellStart"/>
        <w:r>
          <w:rPr>
            <w:rStyle w:val="Hyperlink"/>
            <w:rFonts w:cs="Arial"/>
            <w:i/>
            <w:iCs/>
          </w:rPr>
          <w:t>QuickStats</w:t>
        </w:r>
        <w:proofErr w:type="spellEnd"/>
        <w:r>
          <w:rPr>
            <w:rStyle w:val="Hyperlink"/>
            <w:rFonts w:cs="Arial"/>
            <w:i/>
            <w:iCs/>
          </w:rPr>
          <w:t>, Greater Melbourne</w:t>
        </w:r>
      </w:hyperlink>
      <w:r w:rsidRPr="002C17F8">
        <w:rPr>
          <w:rFonts w:cs="Arial"/>
          <w:color w:val="000000" w:themeColor="text1"/>
        </w:rPr>
        <w:t xml:space="preserve">, ABS, accessed </w:t>
      </w:r>
      <w:r>
        <w:rPr>
          <w:rFonts w:cs="Arial"/>
          <w:color w:val="000000" w:themeColor="text1"/>
        </w:rPr>
        <w:t>12</w:t>
      </w:r>
      <w:r w:rsidRPr="002C17F8">
        <w:rPr>
          <w:rFonts w:cs="Arial"/>
          <w:color w:val="000000" w:themeColor="text1"/>
        </w:rPr>
        <w:t xml:space="preserve"> </w:t>
      </w:r>
      <w:r>
        <w:rPr>
          <w:rFonts w:cs="Arial"/>
          <w:color w:val="000000" w:themeColor="text1"/>
        </w:rPr>
        <w:t xml:space="preserve">May </w:t>
      </w:r>
      <w:r w:rsidRPr="002C17F8">
        <w:rPr>
          <w:rFonts w:cs="Arial"/>
          <w:color w:val="000000" w:themeColor="text1"/>
        </w:rPr>
        <w:t>2023.</w:t>
      </w:r>
    </w:p>
    <w:p w14:paraId="686ED1F0" w14:textId="77777777" w:rsidR="00C245ED" w:rsidRPr="002C17F8" w:rsidRDefault="00C245ED" w:rsidP="00C245ED">
      <w:pPr>
        <w:rPr>
          <w:color w:val="000000" w:themeColor="text1"/>
        </w:rPr>
      </w:pPr>
      <w:r w:rsidRPr="002C17F8">
        <w:rPr>
          <w:color w:val="000000" w:themeColor="text1"/>
        </w:rPr>
        <w:t xml:space="preserve">DTP (Department of Transport and Planning) (2023) </w:t>
      </w:r>
      <w:hyperlink r:id="rId23" w:tooltip="Glen Eira Planning Scheme page on Department of Transport and Planning website" w:history="1">
        <w:r w:rsidRPr="00C245ED">
          <w:rPr>
            <w:rStyle w:val="Hyperlink"/>
            <w:i/>
            <w:iCs/>
          </w:rPr>
          <w:t>Glen Eira Planning Scheme,</w:t>
        </w:r>
      </w:hyperlink>
      <w:r w:rsidRPr="002C17F8">
        <w:rPr>
          <w:color w:val="000000" w:themeColor="text1"/>
        </w:rPr>
        <w:t xml:space="preserve"> DTP, accessed </w:t>
      </w:r>
      <w:r>
        <w:rPr>
          <w:color w:val="000000" w:themeColor="text1"/>
        </w:rPr>
        <w:t>10</w:t>
      </w:r>
      <w:r w:rsidRPr="002C17F8">
        <w:rPr>
          <w:color w:val="000000" w:themeColor="text1"/>
        </w:rPr>
        <w:t xml:space="preserve"> </w:t>
      </w:r>
      <w:r>
        <w:rPr>
          <w:color w:val="000000" w:themeColor="text1"/>
        </w:rPr>
        <w:t xml:space="preserve">May </w:t>
      </w:r>
      <w:r w:rsidRPr="002C17F8">
        <w:rPr>
          <w:color w:val="000000" w:themeColor="text1"/>
        </w:rPr>
        <w:t xml:space="preserve">2023. </w:t>
      </w:r>
    </w:p>
    <w:p w14:paraId="7E78C4FE" w14:textId="77777777" w:rsidR="00C245ED" w:rsidRDefault="00C245ED" w:rsidP="00C245ED">
      <w:pPr>
        <w:rPr>
          <w:color w:val="000000" w:themeColor="text1"/>
        </w:rPr>
      </w:pPr>
      <w:r w:rsidRPr="007A2229">
        <w:rPr>
          <w:color w:val="000000" w:themeColor="text1"/>
        </w:rPr>
        <w:t>Electoral Act 2002</w:t>
      </w:r>
      <w:r w:rsidRPr="00285F25">
        <w:rPr>
          <w:color w:val="000000" w:themeColor="text1"/>
        </w:rPr>
        <w:t xml:space="preserve"> (Vic)</w:t>
      </w:r>
    </w:p>
    <w:p w14:paraId="7A2A382F" w14:textId="77777777" w:rsidR="00C245ED" w:rsidRPr="002C17F8" w:rsidRDefault="00C245ED" w:rsidP="00C245ED">
      <w:r w:rsidRPr="002C17F8">
        <w:t xml:space="preserve">FPSR (First Peoples State Relations) (2023) </w:t>
      </w:r>
      <w:hyperlink r:id="rId24" w:tooltip="Link to First Peoples State Relations website" w:history="1">
        <w:r w:rsidRPr="00C245ED">
          <w:rPr>
            <w:rStyle w:val="Hyperlink"/>
            <w:i/>
            <w:iCs/>
          </w:rPr>
          <w:t>Acknowledgement of Traditional Owners</w:t>
        </w:r>
      </w:hyperlink>
      <w:r w:rsidRPr="00C245ED">
        <w:rPr>
          <w:i/>
          <w:iCs/>
        </w:rPr>
        <w:t>,</w:t>
      </w:r>
      <w:r w:rsidRPr="002C17F8">
        <w:t xml:space="preserve"> First Peoples State Relations website, accessed </w:t>
      </w:r>
      <w:r>
        <w:t>12</w:t>
      </w:r>
      <w:r w:rsidRPr="002C17F8">
        <w:t xml:space="preserve"> May 2023.</w:t>
      </w:r>
    </w:p>
    <w:p w14:paraId="40BA6347" w14:textId="77777777" w:rsidR="00C245ED" w:rsidRPr="00285F25" w:rsidRDefault="00C245ED" w:rsidP="00C245ED">
      <w:r w:rsidRPr="007A2229">
        <w:t xml:space="preserve">Geographic Place Names Act 1998 </w:t>
      </w:r>
      <w:r w:rsidRPr="00285F25">
        <w:t>(Vic)</w:t>
      </w:r>
    </w:p>
    <w:p w14:paraId="5092E9B4" w14:textId="2E1D3CDE" w:rsidR="0037539F" w:rsidRDefault="00C245ED" w:rsidP="008B10AA">
      <w:pPr>
        <w:rPr>
          <w:color w:val="000000" w:themeColor="text1"/>
        </w:rPr>
      </w:pPr>
      <w:r>
        <w:rPr>
          <w:color w:val="000000" w:themeColor="text1"/>
        </w:rPr>
        <w:t xml:space="preserve">Glen Eira City Council (2020) </w:t>
      </w:r>
      <w:hyperlink r:id="rId25" w:tooltip="Link to Glen Eira City Council website" w:history="1">
        <w:r w:rsidRPr="00C245ED">
          <w:rPr>
            <w:rStyle w:val="Hyperlink"/>
            <w:i/>
            <w:iCs/>
          </w:rPr>
          <w:t>Glen Eira City Plan</w:t>
        </w:r>
      </w:hyperlink>
      <w:r w:rsidRPr="00C245ED">
        <w:rPr>
          <w:i/>
          <w:iCs/>
          <w:color w:val="000000" w:themeColor="text1"/>
        </w:rPr>
        <w:t>,</w:t>
      </w:r>
      <w:r>
        <w:rPr>
          <w:color w:val="000000" w:themeColor="text1"/>
        </w:rPr>
        <w:t xml:space="preserve"> Glen Eira City Council, accessed 9 May 2023.</w:t>
      </w:r>
    </w:p>
    <w:p w14:paraId="613ED3CD" w14:textId="69E35078" w:rsidR="006473FA" w:rsidRDefault="00AF41FF" w:rsidP="008B10AA">
      <w:pPr>
        <w:rPr>
          <w:color w:val="000000" w:themeColor="text1"/>
        </w:rPr>
      </w:pPr>
      <w:r>
        <w:rPr>
          <w:color w:val="000000" w:themeColor="text1"/>
        </w:rPr>
        <w:t>.id (Informed Decisions) (</w:t>
      </w:r>
      <w:r w:rsidR="00F252E0">
        <w:rPr>
          <w:color w:val="000000" w:themeColor="text1"/>
        </w:rPr>
        <w:t>2023</w:t>
      </w:r>
      <w:r w:rsidR="006473FA">
        <w:rPr>
          <w:color w:val="000000" w:themeColor="text1"/>
        </w:rPr>
        <w:t>a</w:t>
      </w:r>
      <w:r>
        <w:rPr>
          <w:color w:val="000000" w:themeColor="text1"/>
        </w:rPr>
        <w:t>)</w:t>
      </w:r>
      <w:r w:rsidR="00F252E0">
        <w:rPr>
          <w:color w:val="000000" w:themeColor="text1"/>
        </w:rPr>
        <w:t xml:space="preserve"> </w:t>
      </w:r>
      <w:hyperlink r:id="rId26" w:tooltip="Link to population forecast page for Glen Eira on .id informed decisions website" w:history="1">
        <w:r w:rsidR="00F252E0" w:rsidRPr="00C245ED">
          <w:rPr>
            <w:rStyle w:val="Hyperlink"/>
            <w:i/>
            <w:iCs/>
          </w:rPr>
          <w:t>City of Glen Eira population forecast</w:t>
        </w:r>
      </w:hyperlink>
      <w:r w:rsidR="00F252E0" w:rsidRPr="00C245ED">
        <w:rPr>
          <w:i/>
          <w:iCs/>
          <w:color w:val="000000" w:themeColor="text1"/>
        </w:rPr>
        <w:t>,</w:t>
      </w:r>
      <w:r w:rsidR="00F252E0">
        <w:rPr>
          <w:color w:val="000000" w:themeColor="text1"/>
        </w:rPr>
        <w:t xml:space="preserve"> .id, accessed 10 May 2023</w:t>
      </w:r>
    </w:p>
    <w:p w14:paraId="787B1A0A" w14:textId="487F2F41" w:rsidR="00511BE8" w:rsidRDefault="006473FA" w:rsidP="008B10AA">
      <w:pPr>
        <w:rPr>
          <w:color w:val="000000" w:themeColor="text1"/>
        </w:rPr>
      </w:pPr>
      <w:r w:rsidRPr="002C17F8">
        <w:rPr>
          <w:rFonts w:ascii="Times New Roman" w:hAnsi="Times New Roman" w:cs="Times New Roman"/>
          <w:color w:val="000000" w:themeColor="text1"/>
        </w:rPr>
        <w:t>⸺</w:t>
      </w:r>
      <w:r w:rsidR="004D46D6">
        <w:rPr>
          <w:rFonts w:cs="Arial"/>
          <w:color w:val="000000" w:themeColor="text1"/>
        </w:rPr>
        <w:t>—</w:t>
      </w:r>
      <w:r w:rsidRPr="002C17F8">
        <w:rPr>
          <w:rFonts w:cs="Arial"/>
          <w:color w:val="000000" w:themeColor="text1"/>
        </w:rPr>
        <w:t>(202</w:t>
      </w:r>
      <w:r>
        <w:rPr>
          <w:rFonts w:cs="Arial"/>
          <w:color w:val="000000" w:themeColor="text1"/>
        </w:rPr>
        <w:t>3</w:t>
      </w:r>
      <w:r w:rsidRPr="002C17F8">
        <w:rPr>
          <w:rFonts w:cs="Arial"/>
          <w:color w:val="000000" w:themeColor="text1"/>
        </w:rPr>
        <w:t xml:space="preserve">b) </w:t>
      </w:r>
      <w:hyperlink r:id="rId27" w:tooltip="Link to social atlas page for Glen Eira on .id informed decisions website" w:history="1">
        <w:r w:rsidR="008B10AA" w:rsidRPr="00C245ED">
          <w:rPr>
            <w:rStyle w:val="Hyperlink"/>
            <w:i/>
            <w:iCs/>
          </w:rPr>
          <w:t>City of Glen Eira social atlas</w:t>
        </w:r>
      </w:hyperlink>
      <w:r w:rsidR="008B10AA" w:rsidRPr="00C245ED">
        <w:rPr>
          <w:i/>
          <w:iCs/>
          <w:color w:val="000000" w:themeColor="text1"/>
        </w:rPr>
        <w:t>,</w:t>
      </w:r>
      <w:r w:rsidR="008B10AA">
        <w:rPr>
          <w:color w:val="000000" w:themeColor="text1"/>
        </w:rPr>
        <w:t xml:space="preserve"> .id, accessed 10 May 2023</w:t>
      </w:r>
    </w:p>
    <w:p w14:paraId="7801F999" w14:textId="2EA81D2F" w:rsidR="00511BE8" w:rsidRDefault="00511BE8" w:rsidP="00511BE8">
      <w:pPr>
        <w:rPr>
          <w:color w:val="000000" w:themeColor="text1"/>
        </w:rPr>
      </w:pPr>
      <w:r w:rsidRPr="002C17F8">
        <w:rPr>
          <w:rFonts w:ascii="Times New Roman" w:hAnsi="Times New Roman" w:cs="Times New Roman"/>
          <w:color w:val="000000" w:themeColor="text1"/>
        </w:rPr>
        <w:t>⸺</w:t>
      </w:r>
      <w:r w:rsidR="004D46D6">
        <w:rPr>
          <w:rFonts w:cs="Arial"/>
          <w:color w:val="000000" w:themeColor="text1"/>
        </w:rPr>
        <w:t>—</w:t>
      </w:r>
      <w:r w:rsidRPr="002C17F8">
        <w:rPr>
          <w:rFonts w:cs="Arial"/>
          <w:color w:val="000000" w:themeColor="text1"/>
        </w:rPr>
        <w:t>(202</w:t>
      </w:r>
      <w:r>
        <w:rPr>
          <w:rFonts w:cs="Arial"/>
          <w:color w:val="000000" w:themeColor="text1"/>
        </w:rPr>
        <w:t>3c</w:t>
      </w:r>
      <w:r w:rsidRPr="002C17F8">
        <w:rPr>
          <w:rFonts w:cs="Arial"/>
          <w:color w:val="000000" w:themeColor="text1"/>
        </w:rPr>
        <w:t xml:space="preserve">) </w:t>
      </w:r>
      <w:hyperlink r:id="rId28" w:tooltip="Link to community profile for Glen Eira on .id informed decisions website" w:history="1">
        <w:r w:rsidRPr="00C245ED">
          <w:rPr>
            <w:rStyle w:val="Hyperlink"/>
            <w:i/>
            <w:iCs/>
          </w:rPr>
          <w:t>City of Glen Eira religion (community profile)</w:t>
        </w:r>
      </w:hyperlink>
      <w:r w:rsidRPr="00C245ED">
        <w:rPr>
          <w:i/>
          <w:iCs/>
          <w:color w:val="000000" w:themeColor="text1"/>
        </w:rPr>
        <w:t>,</w:t>
      </w:r>
      <w:r>
        <w:rPr>
          <w:color w:val="000000" w:themeColor="text1"/>
        </w:rPr>
        <w:t xml:space="preserve"> .id, accessed 10 May 2023</w:t>
      </w:r>
    </w:p>
    <w:p w14:paraId="2F9B1C85" w14:textId="484D544F" w:rsidR="006B5067" w:rsidRDefault="006B5067" w:rsidP="00511BE8">
      <w:pPr>
        <w:rPr>
          <w:color w:val="000000" w:themeColor="text1"/>
        </w:rPr>
      </w:pPr>
      <w:r w:rsidRPr="002C17F8">
        <w:rPr>
          <w:rFonts w:ascii="Times New Roman" w:hAnsi="Times New Roman" w:cs="Times New Roman"/>
          <w:color w:val="000000" w:themeColor="text1"/>
        </w:rPr>
        <w:t>⸺</w:t>
      </w:r>
      <w:r w:rsidR="004D46D6">
        <w:rPr>
          <w:rFonts w:cs="Arial"/>
          <w:color w:val="000000" w:themeColor="text1"/>
        </w:rPr>
        <w:t>—</w:t>
      </w:r>
      <w:r w:rsidRPr="002C17F8">
        <w:rPr>
          <w:rFonts w:cs="Arial"/>
          <w:color w:val="000000" w:themeColor="text1"/>
        </w:rPr>
        <w:t>(202</w:t>
      </w:r>
      <w:r>
        <w:rPr>
          <w:rFonts w:cs="Arial"/>
          <w:color w:val="000000" w:themeColor="text1"/>
        </w:rPr>
        <w:t>3c</w:t>
      </w:r>
      <w:r w:rsidRPr="002C17F8">
        <w:rPr>
          <w:rFonts w:cs="Arial"/>
          <w:color w:val="000000" w:themeColor="text1"/>
        </w:rPr>
        <w:t xml:space="preserve">) </w:t>
      </w:r>
      <w:hyperlink r:id="rId29" w:tooltip="Link to economic profile for Glen Eira on .id informed decisions website" w:history="1">
        <w:r w:rsidRPr="00C245ED">
          <w:rPr>
            <w:rStyle w:val="Hyperlink"/>
            <w:i/>
            <w:iCs/>
          </w:rPr>
          <w:t>City of Glen Eira economic profile</w:t>
        </w:r>
      </w:hyperlink>
      <w:r w:rsidRPr="00C245ED">
        <w:rPr>
          <w:i/>
          <w:iCs/>
          <w:color w:val="000000" w:themeColor="text1"/>
        </w:rPr>
        <w:t>, .</w:t>
      </w:r>
      <w:r>
        <w:rPr>
          <w:color w:val="000000" w:themeColor="text1"/>
        </w:rPr>
        <w:t>id, accessed 10 May 2023</w:t>
      </w:r>
    </w:p>
    <w:p w14:paraId="6CD1DF8B" w14:textId="755602CB"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3D4C7742" w14:textId="77777777" w:rsidR="0089390A" w:rsidRPr="007A2229" w:rsidRDefault="0089390A" w:rsidP="0089390A">
      <w:pPr>
        <w:rPr>
          <w:color w:val="000000" w:themeColor="text1"/>
        </w:rPr>
      </w:pPr>
      <w:r w:rsidRPr="007A2229">
        <w:rPr>
          <w:color w:val="000000" w:themeColor="text1"/>
        </w:rPr>
        <w:t>Local Government (Electoral) Regulations 2020 (Vic)</w:t>
      </w:r>
    </w:p>
    <w:p w14:paraId="32AE1FF3" w14:textId="36C69F98" w:rsidR="00831354" w:rsidRPr="00385080" w:rsidRDefault="00831354" w:rsidP="00831354">
      <w:pPr>
        <w:rPr>
          <w:color w:val="000000" w:themeColor="text1"/>
        </w:rPr>
      </w:pPr>
      <w:r w:rsidRPr="002C17F8">
        <w:rPr>
          <w:color w:val="000000" w:themeColor="text1"/>
        </w:rPr>
        <w:t xml:space="preserve">REMPLAN (2022) </w:t>
      </w:r>
      <w:hyperlink r:id="rId30" w:tooltip="Link to Glen Eira economy profile on the REMPLAN website" w:history="1">
        <w:r w:rsidRPr="00C245ED">
          <w:rPr>
            <w:rStyle w:val="Hyperlink"/>
            <w:i/>
            <w:iCs/>
          </w:rPr>
          <w:t>Economy, Jobs and Business Insights (Glen Eira)</w:t>
        </w:r>
      </w:hyperlink>
      <w:r w:rsidRPr="00C245ED">
        <w:rPr>
          <w:i/>
          <w:iCs/>
          <w:color w:val="000000" w:themeColor="text1"/>
        </w:rPr>
        <w:t>,</w:t>
      </w:r>
      <w:r w:rsidRPr="002C17F8">
        <w:rPr>
          <w:color w:val="000000" w:themeColor="text1"/>
        </w:rPr>
        <w:t xml:space="preserve"> REMPLAN website, accessed 11 May 2023.</w:t>
      </w:r>
    </w:p>
    <w:p w14:paraId="75E947E2" w14:textId="77777777" w:rsidR="00FB4655" w:rsidRDefault="00FB4655">
      <w:pPr>
        <w:spacing w:after="160" w:line="259" w:lineRule="auto"/>
        <w:rPr>
          <w:rFonts w:eastAsiaTheme="majorEastAsia" w:cstheme="majorBidi"/>
          <w:b/>
          <w:color w:val="30285A"/>
          <w:sz w:val="40"/>
          <w:szCs w:val="32"/>
        </w:rPr>
      </w:pPr>
      <w:bookmarkStart w:id="34" w:name="_Appendix_1:_Model"/>
      <w:bookmarkEnd w:id="34"/>
      <w:r>
        <w:br w:type="page"/>
      </w:r>
    </w:p>
    <w:p w14:paraId="506D9335" w14:textId="1BF73642" w:rsidR="00DE168B" w:rsidRDefault="007D752E" w:rsidP="003A34E0">
      <w:pPr>
        <w:pStyle w:val="Heading1"/>
      </w:pPr>
      <w:bookmarkStart w:id="35" w:name="_Appendix_1:_Model_1"/>
      <w:bookmarkStart w:id="36" w:name="_Toc140150288"/>
      <w:bookmarkEnd w:id="35"/>
      <w:r w:rsidRPr="00DC3E58">
        <w:t xml:space="preserve">Appendix 1: </w:t>
      </w:r>
      <w:r w:rsidR="001F2E12">
        <w:t>Model</w:t>
      </w:r>
      <w:r w:rsidR="001F2E12" w:rsidRPr="00DC3E58">
        <w:t xml:space="preserve"> </w:t>
      </w:r>
      <w:r w:rsidRPr="00DC3E58">
        <w:t>maps</w:t>
      </w:r>
      <w:bookmarkEnd w:id="36"/>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Glen Eira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5047D10F"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3C0737">
              <w:t>9</w:t>
            </w:r>
            <w:r w:rsidR="00F14F11">
              <w:t xml:space="preserve"> councillors</w:t>
            </w:r>
            <w:r w:rsidR="00755B09">
              <w:t xml:space="preserve"> –</w:t>
            </w:r>
            <w:r w:rsidR="00F14F11">
              <w:t xml:space="preserve"> </w:t>
            </w:r>
            <w:r w:rsidR="003C0737">
              <w:t>9</w:t>
            </w:r>
            <w:r w:rsidR="00F14F11">
              <w:t xml:space="preserve"> wards </w:t>
            </w:r>
            <w:r w:rsidR="00755B09">
              <w:t>with</w:t>
            </w:r>
            <w:r w:rsidR="00F14F11">
              <w:t xml:space="preserve"> one councillor per ward</w:t>
            </w:r>
            <w:r w:rsidR="00BC0B3E">
              <w:t>.</w:t>
            </w:r>
          </w:p>
        </w:tc>
        <w:tc>
          <w:tcPr>
            <w:tcW w:w="1332" w:type="dxa"/>
            <w:vAlign w:val="center"/>
          </w:tcPr>
          <w:p w14:paraId="04FDB0FB" w14:textId="76AE9D5F" w:rsidR="007D752E" w:rsidRDefault="00144542" w:rsidP="00144542">
            <w:pPr>
              <w:pStyle w:val="Body"/>
              <w:spacing w:before="60" w:after="60" w:line="240" w:lineRule="auto"/>
              <w:jc w:val="center"/>
              <w:rPr>
                <w:lang w:eastAsia="en-AU"/>
              </w:rPr>
            </w:pPr>
            <w:r>
              <w:rPr>
                <w:lang w:eastAsia="en-AU"/>
              </w:rPr>
              <w:t>2</w:t>
            </w:r>
            <w:r w:rsidR="00A94195">
              <w:rPr>
                <w:lang w:eastAsia="en-AU"/>
              </w:rPr>
              <w:t>5</w:t>
            </w:r>
          </w:p>
        </w:tc>
      </w:tr>
      <w:tr w:rsidR="007D752E" w14:paraId="706CB873" w14:textId="77777777" w:rsidTr="00983D9A">
        <w:trPr>
          <w:trHeight w:val="567"/>
        </w:trPr>
        <w:tc>
          <w:tcPr>
            <w:tcW w:w="7990" w:type="dxa"/>
            <w:vAlign w:val="center"/>
          </w:tcPr>
          <w:p w14:paraId="452FE9E2" w14:textId="11F201BD"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3C0737">
              <w:t>9</w:t>
            </w:r>
            <w:r w:rsidR="005B6E5F">
              <w:t xml:space="preserve"> councillors</w:t>
            </w:r>
            <w:r w:rsidR="00755B09">
              <w:t xml:space="preserve"> –</w:t>
            </w:r>
            <w:r w:rsidR="005B6E5F">
              <w:t xml:space="preserve"> </w:t>
            </w:r>
            <w:r w:rsidR="003C0737">
              <w:t>9</w:t>
            </w:r>
            <w:r w:rsidR="005B6E5F">
              <w:t xml:space="preserve"> wards </w:t>
            </w:r>
            <w:r w:rsidR="00755B09">
              <w:t>with</w:t>
            </w:r>
            <w:r w:rsidR="005B6E5F">
              <w:t xml:space="preserve"> one councillor per ward</w:t>
            </w:r>
            <w:r w:rsidR="00B963E7">
              <w:t xml:space="preserve"> </w:t>
            </w:r>
            <w:r w:rsidR="00B963E7" w:rsidRPr="003C0737">
              <w:t>(with boundaries different to Model 1)</w:t>
            </w:r>
            <w:r w:rsidR="005B6E5F">
              <w:t>.</w:t>
            </w:r>
          </w:p>
        </w:tc>
        <w:tc>
          <w:tcPr>
            <w:tcW w:w="1332" w:type="dxa"/>
            <w:vAlign w:val="center"/>
          </w:tcPr>
          <w:p w14:paraId="5A2C4C01" w14:textId="3AE3300F" w:rsidR="007D752E" w:rsidRDefault="00144542" w:rsidP="00144542">
            <w:pPr>
              <w:pStyle w:val="Body"/>
              <w:spacing w:before="60" w:after="60" w:line="240" w:lineRule="auto"/>
              <w:jc w:val="center"/>
              <w:rPr>
                <w:lang w:eastAsia="en-AU"/>
              </w:rPr>
            </w:pPr>
            <w:r>
              <w:rPr>
                <w:lang w:eastAsia="en-AU"/>
              </w:rPr>
              <w:t>2</w:t>
            </w:r>
            <w:r w:rsidR="00A94195">
              <w:rPr>
                <w:lang w:eastAsia="en-AU"/>
              </w:rPr>
              <w:t>6</w:t>
            </w:r>
          </w:p>
        </w:tc>
      </w:tr>
      <w:tr w:rsidR="007D752E" w14:paraId="6183CE0C" w14:textId="77777777" w:rsidTr="00983D9A">
        <w:trPr>
          <w:trHeight w:val="567"/>
        </w:trPr>
        <w:tc>
          <w:tcPr>
            <w:tcW w:w="7990" w:type="dxa"/>
            <w:vAlign w:val="center"/>
          </w:tcPr>
          <w:p w14:paraId="1699ECB6" w14:textId="57B7A048" w:rsidR="007D752E" w:rsidRDefault="0082799E" w:rsidP="00983D9A">
            <w:pPr>
              <w:pStyle w:val="Body"/>
              <w:spacing w:before="60" w:after="60" w:line="240" w:lineRule="auto"/>
            </w:pPr>
            <w:r w:rsidRPr="003C0737">
              <w:t>Model 3</w:t>
            </w:r>
            <w:r w:rsidR="00C14B48" w:rsidRPr="003C0737">
              <w:t xml:space="preserve"> – a </w:t>
            </w:r>
            <w:r w:rsidR="005B6E5F" w:rsidRPr="003C0737">
              <w:t xml:space="preserve">single-councillor ward structure with </w:t>
            </w:r>
            <w:r w:rsidR="003C0737" w:rsidRPr="003C0737">
              <w:t xml:space="preserve">9 </w:t>
            </w:r>
            <w:r w:rsidR="005B6E5F" w:rsidRPr="003C0737">
              <w:t>councillors</w:t>
            </w:r>
            <w:r w:rsidR="00755B09" w:rsidRPr="003C0737">
              <w:t xml:space="preserve"> – </w:t>
            </w:r>
            <w:r w:rsidR="003C0737" w:rsidRPr="003C0737">
              <w:t>9</w:t>
            </w:r>
            <w:r w:rsidR="005B6E5F" w:rsidRPr="003C0737">
              <w:t xml:space="preserve"> wards </w:t>
            </w:r>
            <w:r w:rsidR="00755B09" w:rsidRPr="003C0737">
              <w:t>with</w:t>
            </w:r>
            <w:r w:rsidR="005B6E5F" w:rsidRPr="003C0737">
              <w:t xml:space="preserve"> one councillor per ward</w:t>
            </w:r>
            <w:r w:rsidR="003C0737" w:rsidRPr="003C0737">
              <w:t xml:space="preserve"> (with boundaries different to Models 1 and 2)</w:t>
            </w:r>
            <w:r w:rsidR="005B6E5F" w:rsidRPr="003C0737">
              <w:t>.</w:t>
            </w:r>
          </w:p>
        </w:tc>
        <w:tc>
          <w:tcPr>
            <w:tcW w:w="1332" w:type="dxa"/>
            <w:vAlign w:val="center"/>
          </w:tcPr>
          <w:p w14:paraId="2A1ACEFF" w14:textId="729C5EC1" w:rsidR="007D752E" w:rsidRDefault="00144542" w:rsidP="00144542">
            <w:pPr>
              <w:pStyle w:val="Body"/>
              <w:spacing w:before="60" w:after="60" w:line="240" w:lineRule="auto"/>
              <w:jc w:val="center"/>
              <w:rPr>
                <w:lang w:eastAsia="en-AU"/>
              </w:rPr>
            </w:pPr>
            <w:r>
              <w:rPr>
                <w:lang w:eastAsia="en-AU"/>
              </w:rPr>
              <w:t>2</w:t>
            </w:r>
            <w:r w:rsidR="00A94195">
              <w:rPr>
                <w:lang w:eastAsia="en-AU"/>
              </w:rPr>
              <w:t>7</w:t>
            </w:r>
          </w:p>
        </w:tc>
      </w:tr>
    </w:tbl>
    <w:p w14:paraId="5B51426D" w14:textId="77777777" w:rsidR="003C0737" w:rsidRDefault="003C0737">
      <w:pPr>
        <w:spacing w:after="160" w:line="259" w:lineRule="auto"/>
      </w:pPr>
    </w:p>
    <w:p w14:paraId="71124696" w14:textId="76CFBDDF" w:rsidR="00FF76B9" w:rsidRDefault="00FF76B9">
      <w:pPr>
        <w:spacing w:after="160" w:line="259" w:lineRule="auto"/>
      </w:pPr>
      <w:r>
        <w:br w:type="page"/>
      </w:r>
    </w:p>
    <w:p w14:paraId="1AB41471" w14:textId="53ABE0A8" w:rsidR="005749A1" w:rsidRDefault="00FC1D61">
      <w:pPr>
        <w:spacing w:after="160" w:line="259" w:lineRule="auto"/>
      </w:pPr>
      <w:r>
        <w:rPr>
          <w:noProof/>
        </w:rPr>
        <w:drawing>
          <wp:inline distT="0" distB="0" distL="0" distR="0" wp14:anchorId="03D671BD" wp14:editId="3E9484E2">
            <wp:extent cx="5925820" cy="8380730"/>
            <wp:effectExtent l="0" t="0" r="0" b="1270"/>
            <wp:docPr id="10" name="Picture 10" descr="Model 1 is a single-councillor ward structure with 9 councillors. This model has the following 9 wards: Caulfield Park Ward, Coatesville Ward, Elster Creek Ward, Gardenvale Ward, Greenmeadows Ward, Koornang Ward, Mallanbool Ward, Tucker Ward, Wattle Grov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l 1 is a single-councillor ward structure with 9 councillors. This model has the following 9 wards: Caulfield Park Ward, Coatesville Ward, Elster Creek Ward, Gardenvale Ward, Greenmeadows Ward, Koornang Ward, Mallanbool Ward, Tucker Ward, Wattle Grove Ward. Please contact the VEC if you require the content of this map in an alternative format."/>
                    <pic:cNvPicPr/>
                  </pic:nvPicPr>
                  <pic:blipFill>
                    <a:blip r:embed="rId31">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33070479" w14:textId="6AE2DAE3" w:rsidR="00FC1D61" w:rsidRDefault="00FC1D61">
      <w:pPr>
        <w:spacing w:after="160" w:line="259" w:lineRule="auto"/>
      </w:pPr>
      <w:r>
        <w:br w:type="page"/>
      </w:r>
    </w:p>
    <w:p w14:paraId="1BF41A7F" w14:textId="0672F82F" w:rsidR="005749A1" w:rsidRDefault="00FC1D61">
      <w:pPr>
        <w:spacing w:after="160" w:line="259" w:lineRule="auto"/>
      </w:pPr>
      <w:r>
        <w:rPr>
          <w:noProof/>
        </w:rPr>
        <w:drawing>
          <wp:inline distT="0" distB="0" distL="0" distR="0" wp14:anchorId="03A7E23E" wp14:editId="31987248">
            <wp:extent cx="5925820" cy="8380730"/>
            <wp:effectExtent l="0" t="0" r="0" b="1270"/>
            <wp:docPr id="11" name="Picture 11" descr="Model 2 is a single-councillor ward structure with 9 councillors. This model has the following 9 wards: Caulfield Park Ward, Greenmeadows Ward, Jasper Ward, Koornang Ward, Mallanbool Ward, Moorleigh Ward, Murrumbeena Ward, Rosstown Ward, Wattle Grov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del 2 is a single-councillor ward structure with 9 councillors. This model has the following 9 wards: Caulfield Park Ward, Greenmeadows Ward, Jasper Ward, Koornang Ward, Mallanbool Ward, Moorleigh Ward, Murrumbeena Ward, Rosstown Ward, Wattle Grove Ward. Please contact the VEC if you require the content of this map in an alternative format."/>
                    <pic:cNvPicPr/>
                  </pic:nvPicPr>
                  <pic:blipFill>
                    <a:blip r:embed="rId32">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3E1C111E" w14:textId="55C982BD" w:rsidR="00FC1D61" w:rsidRDefault="00FC1D61">
      <w:pPr>
        <w:spacing w:after="160" w:line="259" w:lineRule="auto"/>
      </w:pPr>
      <w:r>
        <w:br w:type="page"/>
      </w:r>
    </w:p>
    <w:p w14:paraId="2EA97A82" w14:textId="2AE5069B" w:rsidR="00FC1D61" w:rsidRDefault="00FC1D61">
      <w:pPr>
        <w:spacing w:after="160" w:line="259" w:lineRule="auto"/>
      </w:pPr>
      <w:r>
        <w:rPr>
          <w:noProof/>
        </w:rPr>
        <w:drawing>
          <wp:inline distT="0" distB="0" distL="0" distR="0" wp14:anchorId="2F3B370F" wp14:editId="2E58B701">
            <wp:extent cx="5925820" cy="8380730"/>
            <wp:effectExtent l="0" t="0" r="0" b="1270"/>
            <wp:docPr id="12" name="Picture 12" descr="Model 3 is a single-councillor ward structure with 9 councillors. This model has the following 9 wards: Caulfield Park Ward, Greenmeadows Ward, Jasper Ward, Koornang Ward, Moorleigh Ward, Murrumbeena Ward, Rosstown Ward, Waratah Ward, Wattle Grov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del 3 is a single-councillor ward structure with 9 councillors. This model has the following 9 wards: Caulfield Park Ward, Greenmeadows Ward, Jasper Ward, Koornang Ward, Moorleigh Ward, Murrumbeena Ward, Rosstown Ward, Waratah Ward, Wattle Grove Ward. Please contact the VEC if you require the content of this map in an alternative format."/>
                    <pic:cNvPicPr/>
                  </pic:nvPicPr>
                  <pic:blipFill>
                    <a:blip r:embed="rId33">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4BD36DA8" w14:textId="09229156" w:rsidR="00FC1D61" w:rsidRDefault="00FC1D61">
      <w:pPr>
        <w:spacing w:after="160" w:line="259" w:lineRule="auto"/>
      </w:pPr>
      <w:r>
        <w:br w:type="page"/>
      </w:r>
    </w:p>
    <w:p w14:paraId="1182550E" w14:textId="2844A3DF" w:rsidR="00201325" w:rsidRDefault="00117C86" w:rsidP="003A34E0">
      <w:pPr>
        <w:sectPr w:rsidR="00201325" w:rsidSect="003E4773">
          <w:headerReference w:type="default" r:id="rId34"/>
          <w:footerReference w:type="default" r:id="rId35"/>
          <w:pgSz w:w="11906" w:h="16838" w:code="9"/>
          <w:pgMar w:top="1440" w:right="1134" w:bottom="1134" w:left="1440" w:header="709" w:footer="709" w:gutter="0"/>
          <w:cols w:space="708"/>
          <w:docGrid w:linePitch="360"/>
        </w:sectPr>
      </w:pPr>
      <w:bookmarkStart w:id="37" w:name="_Appendix_2:_Additional"/>
      <w:bookmarkEnd w:id="37"/>
      <w:r w:rsidRPr="00CF4332">
        <w:t xml:space="preserve">Forecast information referred to in the text of this report is based on forecasts prepared by .id – informed decisions </w:t>
      </w:r>
      <w:hyperlink r:id="rId36" w:tooltip=".id (Informed Decisions)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7" w:tooltip="Australian Bureau of Statistics website" w:history="1">
        <w:r w:rsidRPr="00CF4332">
          <w:rPr>
            <w:rStyle w:val="Hyperlink"/>
          </w:rPr>
          <w:t>abs.gov.au</w:t>
        </w:r>
      </w:hyperlink>
      <w:r w:rsidRPr="00CF4332">
        <w:t>, and licensed on terms published on the ABS website.</w:t>
      </w:r>
    </w:p>
    <w:p w14:paraId="709E54BA" w14:textId="78C341A5" w:rsidR="000A1278" w:rsidRDefault="008D6840">
      <w:pPr>
        <w:spacing w:after="160" w:line="259" w:lineRule="auto"/>
      </w:pPr>
      <w:r>
        <w:rPr>
          <w:noProof/>
        </w:rPr>
        <mc:AlternateContent>
          <mc:Choice Requires="wps">
            <w:drawing>
              <wp:anchor distT="0" distB="0" distL="114300" distR="114300" simplePos="0" relativeHeight="251658241" behindDoc="0" locked="0" layoutInCell="1" allowOverlap="1" wp14:anchorId="5D496B6C" wp14:editId="1A8E05D7">
                <wp:simplePos x="0" y="0"/>
                <wp:positionH relativeFrom="page">
                  <wp:align>left</wp:align>
                </wp:positionH>
                <wp:positionV relativeFrom="paragraph">
                  <wp:posOffset>-1233805</wp:posOffset>
                </wp:positionV>
                <wp:extent cx="7550150" cy="1102995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102995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D94D3" id="Rectangle 5" o:spid="_x0000_s1026" style="position:absolute;margin-left:0;margin-top:-97.15pt;width:594.5pt;height:868.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" fillcolor="#e2dff1" strokecolor="#f2f2f2 [3041]" strokeweight="0">
                <v:shadow color="#7f7f7f [1601]" opacity=".5" offset="1pt"/>
                <w10:wrap anchorx="page"/>
              </v:rect>
            </w:pict>
          </mc:Fallback>
        </mc:AlternateContent>
      </w:r>
    </w:p>
    <w:p w14:paraId="2ACEFF29" w14:textId="2CDEC1F3" w:rsidR="00340A1C" w:rsidRPr="00E12A24" w:rsidRDefault="00340A1C" w:rsidP="003A34E0"/>
    <w:sectPr w:rsidR="00340A1C" w:rsidRPr="00E12A24" w:rsidSect="003E4773">
      <w:headerReference w:type="default" r:id="rId38"/>
      <w:footerReference w:type="default" r:id="rId39"/>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0963" w14:textId="77777777" w:rsidR="00084894" w:rsidRDefault="00084894" w:rsidP="003A34E0">
      <w:r>
        <w:separator/>
      </w:r>
    </w:p>
  </w:endnote>
  <w:endnote w:type="continuationSeparator" w:id="0">
    <w:p w14:paraId="49CB3FD1" w14:textId="77777777" w:rsidR="00084894" w:rsidRDefault="00084894" w:rsidP="003A34E0">
      <w:r>
        <w:continuationSeparator/>
      </w:r>
    </w:p>
  </w:endnote>
  <w:endnote w:type="continuationNotice" w:id="1">
    <w:p w14:paraId="068A1412" w14:textId="77777777" w:rsidR="00084894" w:rsidRDefault="00084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7A4B62C"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7555AC">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23ED2" w14:textId="77777777" w:rsidR="00084894" w:rsidRDefault="00084894" w:rsidP="003A34E0">
      <w:r>
        <w:separator/>
      </w:r>
    </w:p>
  </w:footnote>
  <w:footnote w:type="continuationSeparator" w:id="0">
    <w:p w14:paraId="02C3831C" w14:textId="77777777" w:rsidR="00084894" w:rsidRDefault="00084894" w:rsidP="003A34E0">
      <w:r>
        <w:continuationSeparator/>
      </w:r>
    </w:p>
  </w:footnote>
  <w:footnote w:type="continuationNotice" w:id="1">
    <w:p w14:paraId="3112AE68" w14:textId="77777777" w:rsidR="00084894" w:rsidRDefault="000848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01CAFE79"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690207">
      <w:rPr>
        <w:sz w:val="20"/>
        <w:szCs w:val="20"/>
      </w:rPr>
      <w:t>Glen Eira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52AE"/>
    <w:multiLevelType w:val="hybridMultilevel"/>
    <w:tmpl w:val="4F004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A850B4"/>
    <w:multiLevelType w:val="hybridMultilevel"/>
    <w:tmpl w:val="DB7A8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C1D7BA1"/>
    <w:multiLevelType w:val="hybridMultilevel"/>
    <w:tmpl w:val="4F70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6D1254"/>
    <w:multiLevelType w:val="hybridMultilevel"/>
    <w:tmpl w:val="95242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8666C0"/>
    <w:multiLevelType w:val="hybridMultilevel"/>
    <w:tmpl w:val="3EF46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F25D2F"/>
    <w:multiLevelType w:val="hybridMultilevel"/>
    <w:tmpl w:val="247E6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739713739">
    <w:abstractNumId w:val="16"/>
  </w:num>
  <w:num w:numId="2" w16cid:durableId="1400786894">
    <w:abstractNumId w:val="4"/>
  </w:num>
  <w:num w:numId="3" w16cid:durableId="540098411">
    <w:abstractNumId w:val="23"/>
  </w:num>
  <w:num w:numId="4" w16cid:durableId="655957209">
    <w:abstractNumId w:val="19"/>
  </w:num>
  <w:num w:numId="5" w16cid:durableId="359163405">
    <w:abstractNumId w:val="3"/>
  </w:num>
  <w:num w:numId="6" w16cid:durableId="1203786623">
    <w:abstractNumId w:val="12"/>
  </w:num>
  <w:num w:numId="7" w16cid:durableId="762801476">
    <w:abstractNumId w:val="24"/>
  </w:num>
  <w:num w:numId="8" w16cid:durableId="62997245">
    <w:abstractNumId w:val="12"/>
    <w:lvlOverride w:ilvl="0">
      <w:startOverride w:val="1"/>
    </w:lvlOverride>
  </w:num>
  <w:num w:numId="9" w16cid:durableId="987785539">
    <w:abstractNumId w:val="13"/>
  </w:num>
  <w:num w:numId="10" w16cid:durableId="2041389811">
    <w:abstractNumId w:val="12"/>
    <w:lvlOverride w:ilvl="0">
      <w:startOverride w:val="1"/>
    </w:lvlOverride>
  </w:num>
  <w:num w:numId="11" w16cid:durableId="1025012652">
    <w:abstractNumId w:val="12"/>
    <w:lvlOverride w:ilvl="0">
      <w:startOverride w:val="1"/>
    </w:lvlOverride>
  </w:num>
  <w:num w:numId="12" w16cid:durableId="1416854438">
    <w:abstractNumId w:val="12"/>
    <w:lvlOverride w:ilvl="0">
      <w:startOverride w:val="1"/>
    </w:lvlOverride>
  </w:num>
  <w:num w:numId="13" w16cid:durableId="2025133973">
    <w:abstractNumId w:val="32"/>
  </w:num>
  <w:num w:numId="14" w16cid:durableId="729500497">
    <w:abstractNumId w:val="12"/>
    <w:lvlOverride w:ilvl="0">
      <w:startOverride w:val="1"/>
    </w:lvlOverride>
  </w:num>
  <w:num w:numId="15" w16cid:durableId="693773001">
    <w:abstractNumId w:val="18"/>
  </w:num>
  <w:num w:numId="16" w16cid:durableId="187334444">
    <w:abstractNumId w:val="20"/>
  </w:num>
  <w:num w:numId="17" w16cid:durableId="1991250061">
    <w:abstractNumId w:val="15"/>
  </w:num>
  <w:num w:numId="18" w16cid:durableId="1474054910">
    <w:abstractNumId w:val="12"/>
  </w:num>
  <w:num w:numId="19" w16cid:durableId="1496795697">
    <w:abstractNumId w:val="12"/>
  </w:num>
  <w:num w:numId="20" w16cid:durableId="1176648189">
    <w:abstractNumId w:val="12"/>
    <w:lvlOverride w:ilvl="0">
      <w:startOverride w:val="1"/>
    </w:lvlOverride>
  </w:num>
  <w:num w:numId="21" w16cid:durableId="148250739">
    <w:abstractNumId w:val="8"/>
  </w:num>
  <w:num w:numId="22" w16cid:durableId="2066100760">
    <w:abstractNumId w:val="5"/>
  </w:num>
  <w:num w:numId="23" w16cid:durableId="2132891872">
    <w:abstractNumId w:val="30"/>
  </w:num>
  <w:num w:numId="24" w16cid:durableId="1088847213">
    <w:abstractNumId w:val="12"/>
    <w:lvlOverride w:ilvl="0">
      <w:startOverride w:val="1"/>
    </w:lvlOverride>
  </w:num>
  <w:num w:numId="25" w16cid:durableId="1101102366">
    <w:abstractNumId w:val="29"/>
  </w:num>
  <w:num w:numId="26" w16cid:durableId="2112819907">
    <w:abstractNumId w:val="26"/>
  </w:num>
  <w:num w:numId="27" w16cid:durableId="1493714783">
    <w:abstractNumId w:val="6"/>
  </w:num>
  <w:num w:numId="28" w16cid:durableId="20417430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4230987">
    <w:abstractNumId w:val="7"/>
  </w:num>
  <w:num w:numId="30" w16cid:durableId="2067487583">
    <w:abstractNumId w:val="33"/>
  </w:num>
  <w:num w:numId="31" w16cid:durableId="1565867692">
    <w:abstractNumId w:val="2"/>
  </w:num>
  <w:num w:numId="32" w16cid:durableId="868832355">
    <w:abstractNumId w:val="1"/>
  </w:num>
  <w:num w:numId="33" w16cid:durableId="1902862223">
    <w:abstractNumId w:val="9"/>
  </w:num>
  <w:num w:numId="34" w16cid:durableId="647444161">
    <w:abstractNumId w:val="14"/>
  </w:num>
  <w:num w:numId="35" w16cid:durableId="364601872">
    <w:abstractNumId w:val="10"/>
  </w:num>
  <w:num w:numId="36" w16cid:durableId="2045982343">
    <w:abstractNumId w:val="28"/>
  </w:num>
  <w:num w:numId="37" w16cid:durableId="390815252">
    <w:abstractNumId w:val="31"/>
  </w:num>
  <w:num w:numId="38" w16cid:durableId="1236477392">
    <w:abstractNumId w:val="17"/>
  </w:num>
  <w:num w:numId="39" w16cid:durableId="938835039">
    <w:abstractNumId w:val="27"/>
  </w:num>
  <w:num w:numId="40" w16cid:durableId="2146729296">
    <w:abstractNumId w:val="0"/>
  </w:num>
  <w:num w:numId="41" w16cid:durableId="1059480017">
    <w:abstractNumId w:val="21"/>
  </w:num>
  <w:num w:numId="42" w16cid:durableId="802579188">
    <w:abstractNumId w:val="22"/>
  </w:num>
  <w:num w:numId="43" w16cid:durableId="1852596978">
    <w:abstractNumId w:val="11"/>
  </w:num>
  <w:num w:numId="44" w16cid:durableId="11187157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67F"/>
    <w:rsid w:val="00000738"/>
    <w:rsid w:val="00000742"/>
    <w:rsid w:val="00000F83"/>
    <w:rsid w:val="00000FCB"/>
    <w:rsid w:val="00000FE7"/>
    <w:rsid w:val="000012EF"/>
    <w:rsid w:val="00001868"/>
    <w:rsid w:val="00001A97"/>
    <w:rsid w:val="00001E3C"/>
    <w:rsid w:val="00001E43"/>
    <w:rsid w:val="00002019"/>
    <w:rsid w:val="000020A5"/>
    <w:rsid w:val="000035CF"/>
    <w:rsid w:val="000037EF"/>
    <w:rsid w:val="00003C52"/>
    <w:rsid w:val="0000465D"/>
    <w:rsid w:val="00004AC7"/>
    <w:rsid w:val="00004E4B"/>
    <w:rsid w:val="00005355"/>
    <w:rsid w:val="000059B7"/>
    <w:rsid w:val="000069D2"/>
    <w:rsid w:val="000069EA"/>
    <w:rsid w:val="00006EDB"/>
    <w:rsid w:val="00007533"/>
    <w:rsid w:val="00007581"/>
    <w:rsid w:val="0000795F"/>
    <w:rsid w:val="00007A6B"/>
    <w:rsid w:val="00007AA5"/>
    <w:rsid w:val="0001063B"/>
    <w:rsid w:val="00010B3E"/>
    <w:rsid w:val="00010B6E"/>
    <w:rsid w:val="00011093"/>
    <w:rsid w:val="000114B2"/>
    <w:rsid w:val="0001177F"/>
    <w:rsid w:val="000120ED"/>
    <w:rsid w:val="00012295"/>
    <w:rsid w:val="00012299"/>
    <w:rsid w:val="000122E8"/>
    <w:rsid w:val="00012383"/>
    <w:rsid w:val="00012743"/>
    <w:rsid w:val="00012E15"/>
    <w:rsid w:val="00012E4C"/>
    <w:rsid w:val="000130E1"/>
    <w:rsid w:val="000133ED"/>
    <w:rsid w:val="000133F6"/>
    <w:rsid w:val="00013518"/>
    <w:rsid w:val="00013CC2"/>
    <w:rsid w:val="00013F6B"/>
    <w:rsid w:val="00014266"/>
    <w:rsid w:val="00015159"/>
    <w:rsid w:val="0001648E"/>
    <w:rsid w:val="0001686F"/>
    <w:rsid w:val="00016CF7"/>
    <w:rsid w:val="00016F15"/>
    <w:rsid w:val="0002059F"/>
    <w:rsid w:val="000210CD"/>
    <w:rsid w:val="0002141D"/>
    <w:rsid w:val="00022192"/>
    <w:rsid w:val="00022767"/>
    <w:rsid w:val="00022BA3"/>
    <w:rsid w:val="00023013"/>
    <w:rsid w:val="000231A7"/>
    <w:rsid w:val="00023AEF"/>
    <w:rsid w:val="0002453E"/>
    <w:rsid w:val="00024889"/>
    <w:rsid w:val="00024D61"/>
    <w:rsid w:val="0002512C"/>
    <w:rsid w:val="0002573C"/>
    <w:rsid w:val="0002602C"/>
    <w:rsid w:val="00026ACD"/>
    <w:rsid w:val="00026BE7"/>
    <w:rsid w:val="00026F75"/>
    <w:rsid w:val="00027585"/>
    <w:rsid w:val="00027783"/>
    <w:rsid w:val="0002779E"/>
    <w:rsid w:val="00027CAD"/>
    <w:rsid w:val="0003073D"/>
    <w:rsid w:val="000308B5"/>
    <w:rsid w:val="00031475"/>
    <w:rsid w:val="00032785"/>
    <w:rsid w:val="00032CF6"/>
    <w:rsid w:val="0003314C"/>
    <w:rsid w:val="000332C9"/>
    <w:rsid w:val="00034C93"/>
    <w:rsid w:val="00034E4B"/>
    <w:rsid w:val="0003563A"/>
    <w:rsid w:val="00036882"/>
    <w:rsid w:val="00036946"/>
    <w:rsid w:val="00040470"/>
    <w:rsid w:val="00040EAC"/>
    <w:rsid w:val="0004167D"/>
    <w:rsid w:val="000417C8"/>
    <w:rsid w:val="00042404"/>
    <w:rsid w:val="00042FF0"/>
    <w:rsid w:val="00043115"/>
    <w:rsid w:val="00043238"/>
    <w:rsid w:val="00043541"/>
    <w:rsid w:val="000436C0"/>
    <w:rsid w:val="00043918"/>
    <w:rsid w:val="00043E36"/>
    <w:rsid w:val="0004441E"/>
    <w:rsid w:val="0004562B"/>
    <w:rsid w:val="000458B9"/>
    <w:rsid w:val="00045E96"/>
    <w:rsid w:val="00046F3B"/>
    <w:rsid w:val="000473C6"/>
    <w:rsid w:val="0004744F"/>
    <w:rsid w:val="000476FD"/>
    <w:rsid w:val="00047F0F"/>
    <w:rsid w:val="0005040F"/>
    <w:rsid w:val="000513FB"/>
    <w:rsid w:val="00051880"/>
    <w:rsid w:val="00051A76"/>
    <w:rsid w:val="00052158"/>
    <w:rsid w:val="00052277"/>
    <w:rsid w:val="000522CE"/>
    <w:rsid w:val="00052796"/>
    <w:rsid w:val="00053751"/>
    <w:rsid w:val="00053C7B"/>
    <w:rsid w:val="00054667"/>
    <w:rsid w:val="00054B46"/>
    <w:rsid w:val="000556CF"/>
    <w:rsid w:val="00055EC9"/>
    <w:rsid w:val="00055F31"/>
    <w:rsid w:val="00055F52"/>
    <w:rsid w:val="00056818"/>
    <w:rsid w:val="00057602"/>
    <w:rsid w:val="00057CC5"/>
    <w:rsid w:val="00057E4E"/>
    <w:rsid w:val="0006117B"/>
    <w:rsid w:val="000616D2"/>
    <w:rsid w:val="00061850"/>
    <w:rsid w:val="00061959"/>
    <w:rsid w:val="0006195D"/>
    <w:rsid w:val="00061AA1"/>
    <w:rsid w:val="00061C35"/>
    <w:rsid w:val="00062860"/>
    <w:rsid w:val="00062BC2"/>
    <w:rsid w:val="00063488"/>
    <w:rsid w:val="00063D8A"/>
    <w:rsid w:val="00064961"/>
    <w:rsid w:val="00064F8D"/>
    <w:rsid w:val="0006680B"/>
    <w:rsid w:val="00066B68"/>
    <w:rsid w:val="00066ED4"/>
    <w:rsid w:val="0006705B"/>
    <w:rsid w:val="0006725F"/>
    <w:rsid w:val="0006727E"/>
    <w:rsid w:val="000676DC"/>
    <w:rsid w:val="0006776A"/>
    <w:rsid w:val="00067DAE"/>
    <w:rsid w:val="00070A7C"/>
    <w:rsid w:val="0007113D"/>
    <w:rsid w:val="000718BA"/>
    <w:rsid w:val="00071CCB"/>
    <w:rsid w:val="00072308"/>
    <w:rsid w:val="00072931"/>
    <w:rsid w:val="00073DCB"/>
    <w:rsid w:val="0007429C"/>
    <w:rsid w:val="00075DCA"/>
    <w:rsid w:val="00075F07"/>
    <w:rsid w:val="0007715C"/>
    <w:rsid w:val="00077844"/>
    <w:rsid w:val="000779EA"/>
    <w:rsid w:val="000806BF"/>
    <w:rsid w:val="00080B6C"/>
    <w:rsid w:val="00080E9C"/>
    <w:rsid w:val="00081343"/>
    <w:rsid w:val="00081715"/>
    <w:rsid w:val="00081ECD"/>
    <w:rsid w:val="00081FED"/>
    <w:rsid w:val="000820C6"/>
    <w:rsid w:val="00082C3B"/>
    <w:rsid w:val="0008445C"/>
    <w:rsid w:val="00084894"/>
    <w:rsid w:val="00084987"/>
    <w:rsid w:val="00084EED"/>
    <w:rsid w:val="00085710"/>
    <w:rsid w:val="00085C11"/>
    <w:rsid w:val="00085E76"/>
    <w:rsid w:val="00085F24"/>
    <w:rsid w:val="0008619B"/>
    <w:rsid w:val="0008676A"/>
    <w:rsid w:val="00087DBF"/>
    <w:rsid w:val="00087F87"/>
    <w:rsid w:val="000900C0"/>
    <w:rsid w:val="0009150F"/>
    <w:rsid w:val="00091947"/>
    <w:rsid w:val="00091C17"/>
    <w:rsid w:val="00092396"/>
    <w:rsid w:val="000923C1"/>
    <w:rsid w:val="00092C44"/>
    <w:rsid w:val="00094961"/>
    <w:rsid w:val="00094A56"/>
    <w:rsid w:val="00094B4D"/>
    <w:rsid w:val="00094D5F"/>
    <w:rsid w:val="00094DE4"/>
    <w:rsid w:val="00095118"/>
    <w:rsid w:val="0009568F"/>
    <w:rsid w:val="000961B3"/>
    <w:rsid w:val="0009702B"/>
    <w:rsid w:val="000979A5"/>
    <w:rsid w:val="000A0F06"/>
    <w:rsid w:val="000A1278"/>
    <w:rsid w:val="000A1BE0"/>
    <w:rsid w:val="000A248F"/>
    <w:rsid w:val="000A3844"/>
    <w:rsid w:val="000A3A27"/>
    <w:rsid w:val="000A4CB1"/>
    <w:rsid w:val="000A5023"/>
    <w:rsid w:val="000A5F75"/>
    <w:rsid w:val="000A6868"/>
    <w:rsid w:val="000A693E"/>
    <w:rsid w:val="000A6E1F"/>
    <w:rsid w:val="000A7389"/>
    <w:rsid w:val="000A7BA9"/>
    <w:rsid w:val="000B0B78"/>
    <w:rsid w:val="000B121A"/>
    <w:rsid w:val="000B134E"/>
    <w:rsid w:val="000B1751"/>
    <w:rsid w:val="000B1C4C"/>
    <w:rsid w:val="000B24D1"/>
    <w:rsid w:val="000B2C45"/>
    <w:rsid w:val="000B42B8"/>
    <w:rsid w:val="000B4FD7"/>
    <w:rsid w:val="000B53FF"/>
    <w:rsid w:val="000B5801"/>
    <w:rsid w:val="000B66C4"/>
    <w:rsid w:val="000B6892"/>
    <w:rsid w:val="000B696A"/>
    <w:rsid w:val="000B6B12"/>
    <w:rsid w:val="000B6EC0"/>
    <w:rsid w:val="000B70D7"/>
    <w:rsid w:val="000B7373"/>
    <w:rsid w:val="000B7B25"/>
    <w:rsid w:val="000B7BA2"/>
    <w:rsid w:val="000C0819"/>
    <w:rsid w:val="000C0E6C"/>
    <w:rsid w:val="000C14A6"/>
    <w:rsid w:val="000C2F20"/>
    <w:rsid w:val="000C3293"/>
    <w:rsid w:val="000C385E"/>
    <w:rsid w:val="000C38AF"/>
    <w:rsid w:val="000C38B8"/>
    <w:rsid w:val="000C43C8"/>
    <w:rsid w:val="000C48AB"/>
    <w:rsid w:val="000C496A"/>
    <w:rsid w:val="000C499A"/>
    <w:rsid w:val="000C4EE4"/>
    <w:rsid w:val="000C4F83"/>
    <w:rsid w:val="000C5BD7"/>
    <w:rsid w:val="000C5C25"/>
    <w:rsid w:val="000C5FDD"/>
    <w:rsid w:val="000C68AD"/>
    <w:rsid w:val="000C6A66"/>
    <w:rsid w:val="000C6D65"/>
    <w:rsid w:val="000C7EF8"/>
    <w:rsid w:val="000C7F22"/>
    <w:rsid w:val="000D04DB"/>
    <w:rsid w:val="000D090E"/>
    <w:rsid w:val="000D0ABC"/>
    <w:rsid w:val="000D1007"/>
    <w:rsid w:val="000D11BC"/>
    <w:rsid w:val="000D1A52"/>
    <w:rsid w:val="000D1BEB"/>
    <w:rsid w:val="000D2C60"/>
    <w:rsid w:val="000D3725"/>
    <w:rsid w:val="000D3A95"/>
    <w:rsid w:val="000D4802"/>
    <w:rsid w:val="000D5969"/>
    <w:rsid w:val="000D649A"/>
    <w:rsid w:val="000D64F3"/>
    <w:rsid w:val="000D6931"/>
    <w:rsid w:val="000D69E4"/>
    <w:rsid w:val="000D7264"/>
    <w:rsid w:val="000D7475"/>
    <w:rsid w:val="000D76F7"/>
    <w:rsid w:val="000D7840"/>
    <w:rsid w:val="000D7A22"/>
    <w:rsid w:val="000E015E"/>
    <w:rsid w:val="000E01D4"/>
    <w:rsid w:val="000E026F"/>
    <w:rsid w:val="000E027A"/>
    <w:rsid w:val="000E125D"/>
    <w:rsid w:val="000E1957"/>
    <w:rsid w:val="000E20F4"/>
    <w:rsid w:val="000E2AD0"/>
    <w:rsid w:val="000E3410"/>
    <w:rsid w:val="000E3926"/>
    <w:rsid w:val="000E3D65"/>
    <w:rsid w:val="000E4591"/>
    <w:rsid w:val="000E4629"/>
    <w:rsid w:val="000E4803"/>
    <w:rsid w:val="000E4D13"/>
    <w:rsid w:val="000E56D5"/>
    <w:rsid w:val="000E6469"/>
    <w:rsid w:val="000E6549"/>
    <w:rsid w:val="000E6670"/>
    <w:rsid w:val="000E6839"/>
    <w:rsid w:val="000E6DA7"/>
    <w:rsid w:val="000F0A64"/>
    <w:rsid w:val="000F26A0"/>
    <w:rsid w:val="000F3E2D"/>
    <w:rsid w:val="000F4E8B"/>
    <w:rsid w:val="000F55CF"/>
    <w:rsid w:val="000F6066"/>
    <w:rsid w:val="000F64F8"/>
    <w:rsid w:val="000F6E08"/>
    <w:rsid w:val="000F6E90"/>
    <w:rsid w:val="000F6F77"/>
    <w:rsid w:val="000F7A2A"/>
    <w:rsid w:val="000F7FA8"/>
    <w:rsid w:val="001002EE"/>
    <w:rsid w:val="001008F6"/>
    <w:rsid w:val="001011C9"/>
    <w:rsid w:val="0010148C"/>
    <w:rsid w:val="001022C6"/>
    <w:rsid w:val="001028AE"/>
    <w:rsid w:val="00103406"/>
    <w:rsid w:val="00103BEB"/>
    <w:rsid w:val="00103D40"/>
    <w:rsid w:val="001041A8"/>
    <w:rsid w:val="0010479C"/>
    <w:rsid w:val="00104EFE"/>
    <w:rsid w:val="001058FF"/>
    <w:rsid w:val="00105A27"/>
    <w:rsid w:val="001065FE"/>
    <w:rsid w:val="00106DC4"/>
    <w:rsid w:val="00107B19"/>
    <w:rsid w:val="0011051C"/>
    <w:rsid w:val="001105EE"/>
    <w:rsid w:val="00110614"/>
    <w:rsid w:val="00110931"/>
    <w:rsid w:val="00110975"/>
    <w:rsid w:val="001109AA"/>
    <w:rsid w:val="001109CB"/>
    <w:rsid w:val="00110BF9"/>
    <w:rsid w:val="001111EB"/>
    <w:rsid w:val="0011168D"/>
    <w:rsid w:val="001122A6"/>
    <w:rsid w:val="001128F4"/>
    <w:rsid w:val="00112902"/>
    <w:rsid w:val="00112B06"/>
    <w:rsid w:val="00113C03"/>
    <w:rsid w:val="00113C27"/>
    <w:rsid w:val="00113F32"/>
    <w:rsid w:val="001141AA"/>
    <w:rsid w:val="00114CD3"/>
    <w:rsid w:val="001158F0"/>
    <w:rsid w:val="00115974"/>
    <w:rsid w:val="00115A9A"/>
    <w:rsid w:val="00116279"/>
    <w:rsid w:val="001171BE"/>
    <w:rsid w:val="001172D8"/>
    <w:rsid w:val="00117C86"/>
    <w:rsid w:val="00117D57"/>
    <w:rsid w:val="001201FB"/>
    <w:rsid w:val="00120D24"/>
    <w:rsid w:val="0012145D"/>
    <w:rsid w:val="00122074"/>
    <w:rsid w:val="001223BB"/>
    <w:rsid w:val="0012240E"/>
    <w:rsid w:val="0012274F"/>
    <w:rsid w:val="0012303D"/>
    <w:rsid w:val="0012311C"/>
    <w:rsid w:val="00123BA5"/>
    <w:rsid w:val="001259BB"/>
    <w:rsid w:val="00125BD7"/>
    <w:rsid w:val="00126266"/>
    <w:rsid w:val="0012695B"/>
    <w:rsid w:val="0012722C"/>
    <w:rsid w:val="00130195"/>
    <w:rsid w:val="001310DE"/>
    <w:rsid w:val="001311CB"/>
    <w:rsid w:val="00132400"/>
    <w:rsid w:val="00132CDC"/>
    <w:rsid w:val="001339FF"/>
    <w:rsid w:val="00133BFC"/>
    <w:rsid w:val="00135EFC"/>
    <w:rsid w:val="00136852"/>
    <w:rsid w:val="0013759A"/>
    <w:rsid w:val="00137696"/>
    <w:rsid w:val="00140465"/>
    <w:rsid w:val="00140710"/>
    <w:rsid w:val="00141D16"/>
    <w:rsid w:val="00142ECA"/>
    <w:rsid w:val="00143577"/>
    <w:rsid w:val="0014397C"/>
    <w:rsid w:val="00144326"/>
    <w:rsid w:val="00144542"/>
    <w:rsid w:val="0014540F"/>
    <w:rsid w:val="001455F1"/>
    <w:rsid w:val="001465F5"/>
    <w:rsid w:val="00146B9D"/>
    <w:rsid w:val="0014754F"/>
    <w:rsid w:val="00150544"/>
    <w:rsid w:val="001516BE"/>
    <w:rsid w:val="00151CAD"/>
    <w:rsid w:val="00151FE3"/>
    <w:rsid w:val="00152F91"/>
    <w:rsid w:val="00153206"/>
    <w:rsid w:val="00153247"/>
    <w:rsid w:val="00153551"/>
    <w:rsid w:val="00153ABE"/>
    <w:rsid w:val="00153AD8"/>
    <w:rsid w:val="00153ADE"/>
    <w:rsid w:val="00155142"/>
    <w:rsid w:val="001557C5"/>
    <w:rsid w:val="00155E0F"/>
    <w:rsid w:val="00155E7C"/>
    <w:rsid w:val="001567AF"/>
    <w:rsid w:val="00157016"/>
    <w:rsid w:val="001573B4"/>
    <w:rsid w:val="00157493"/>
    <w:rsid w:val="00157DCF"/>
    <w:rsid w:val="00157EE9"/>
    <w:rsid w:val="0016083C"/>
    <w:rsid w:val="001609E0"/>
    <w:rsid w:val="00163483"/>
    <w:rsid w:val="00163871"/>
    <w:rsid w:val="0016487D"/>
    <w:rsid w:val="0016520F"/>
    <w:rsid w:val="001652EB"/>
    <w:rsid w:val="00165814"/>
    <w:rsid w:val="00165DCA"/>
    <w:rsid w:val="00166833"/>
    <w:rsid w:val="00167D98"/>
    <w:rsid w:val="00167DDC"/>
    <w:rsid w:val="00167F15"/>
    <w:rsid w:val="0017029B"/>
    <w:rsid w:val="001702AC"/>
    <w:rsid w:val="00171E7F"/>
    <w:rsid w:val="00172314"/>
    <w:rsid w:val="00172AEE"/>
    <w:rsid w:val="00172FC5"/>
    <w:rsid w:val="00173155"/>
    <w:rsid w:val="00173BF3"/>
    <w:rsid w:val="00173E69"/>
    <w:rsid w:val="00174C5A"/>
    <w:rsid w:val="0017585F"/>
    <w:rsid w:val="00175C95"/>
    <w:rsid w:val="001767BC"/>
    <w:rsid w:val="00176BCF"/>
    <w:rsid w:val="00177D05"/>
    <w:rsid w:val="001810DC"/>
    <w:rsid w:val="00181D59"/>
    <w:rsid w:val="001830FF"/>
    <w:rsid w:val="001839FC"/>
    <w:rsid w:val="00183B1A"/>
    <w:rsid w:val="00183C77"/>
    <w:rsid w:val="00184B1F"/>
    <w:rsid w:val="00185822"/>
    <w:rsid w:val="00185878"/>
    <w:rsid w:val="0018609D"/>
    <w:rsid w:val="00186B99"/>
    <w:rsid w:val="00186DAF"/>
    <w:rsid w:val="00186DF8"/>
    <w:rsid w:val="00187C04"/>
    <w:rsid w:val="0019019B"/>
    <w:rsid w:val="00190BA0"/>
    <w:rsid w:val="00191143"/>
    <w:rsid w:val="00192806"/>
    <w:rsid w:val="0019355F"/>
    <w:rsid w:val="00193BCA"/>
    <w:rsid w:val="00193F98"/>
    <w:rsid w:val="001941B7"/>
    <w:rsid w:val="0019429F"/>
    <w:rsid w:val="00194779"/>
    <w:rsid w:val="00194855"/>
    <w:rsid w:val="00194CD3"/>
    <w:rsid w:val="00194E0C"/>
    <w:rsid w:val="00194E39"/>
    <w:rsid w:val="00194E8B"/>
    <w:rsid w:val="00195135"/>
    <w:rsid w:val="00195BA4"/>
    <w:rsid w:val="00195FA2"/>
    <w:rsid w:val="001961C2"/>
    <w:rsid w:val="0019644B"/>
    <w:rsid w:val="00196B4D"/>
    <w:rsid w:val="00196DD6"/>
    <w:rsid w:val="001971FA"/>
    <w:rsid w:val="001974E7"/>
    <w:rsid w:val="00197625"/>
    <w:rsid w:val="00197B3D"/>
    <w:rsid w:val="00197E61"/>
    <w:rsid w:val="001A00A5"/>
    <w:rsid w:val="001A05CA"/>
    <w:rsid w:val="001A131F"/>
    <w:rsid w:val="001A1733"/>
    <w:rsid w:val="001A17A2"/>
    <w:rsid w:val="001A1877"/>
    <w:rsid w:val="001A2C40"/>
    <w:rsid w:val="001A38CB"/>
    <w:rsid w:val="001A48E8"/>
    <w:rsid w:val="001A5634"/>
    <w:rsid w:val="001A577F"/>
    <w:rsid w:val="001A644B"/>
    <w:rsid w:val="001A65C2"/>
    <w:rsid w:val="001A67FF"/>
    <w:rsid w:val="001A6B92"/>
    <w:rsid w:val="001A6E97"/>
    <w:rsid w:val="001A6F98"/>
    <w:rsid w:val="001A7685"/>
    <w:rsid w:val="001A78D4"/>
    <w:rsid w:val="001A7A9B"/>
    <w:rsid w:val="001A7F64"/>
    <w:rsid w:val="001B0168"/>
    <w:rsid w:val="001B089B"/>
    <w:rsid w:val="001B08ED"/>
    <w:rsid w:val="001B0A0A"/>
    <w:rsid w:val="001B0AD7"/>
    <w:rsid w:val="001B1131"/>
    <w:rsid w:val="001B116C"/>
    <w:rsid w:val="001B1D73"/>
    <w:rsid w:val="001B1F60"/>
    <w:rsid w:val="001B22D6"/>
    <w:rsid w:val="001B24C8"/>
    <w:rsid w:val="001B28A3"/>
    <w:rsid w:val="001B307D"/>
    <w:rsid w:val="001B37B3"/>
    <w:rsid w:val="001B3A24"/>
    <w:rsid w:val="001B465C"/>
    <w:rsid w:val="001B4837"/>
    <w:rsid w:val="001B4AF6"/>
    <w:rsid w:val="001B4D9C"/>
    <w:rsid w:val="001B6046"/>
    <w:rsid w:val="001B69B7"/>
    <w:rsid w:val="001B69D8"/>
    <w:rsid w:val="001B6BEF"/>
    <w:rsid w:val="001B6C12"/>
    <w:rsid w:val="001C0904"/>
    <w:rsid w:val="001C1653"/>
    <w:rsid w:val="001C1C0F"/>
    <w:rsid w:val="001C1D8A"/>
    <w:rsid w:val="001C25F0"/>
    <w:rsid w:val="001C2B12"/>
    <w:rsid w:val="001C30C7"/>
    <w:rsid w:val="001C33D7"/>
    <w:rsid w:val="001C384C"/>
    <w:rsid w:val="001C3990"/>
    <w:rsid w:val="001C3E3E"/>
    <w:rsid w:val="001C4389"/>
    <w:rsid w:val="001C4626"/>
    <w:rsid w:val="001C5256"/>
    <w:rsid w:val="001C5B86"/>
    <w:rsid w:val="001C5E57"/>
    <w:rsid w:val="001C5F23"/>
    <w:rsid w:val="001C5FAF"/>
    <w:rsid w:val="001C69E3"/>
    <w:rsid w:val="001C6A30"/>
    <w:rsid w:val="001C7606"/>
    <w:rsid w:val="001C776A"/>
    <w:rsid w:val="001D1E0E"/>
    <w:rsid w:val="001D2210"/>
    <w:rsid w:val="001D261F"/>
    <w:rsid w:val="001D2EB9"/>
    <w:rsid w:val="001D3145"/>
    <w:rsid w:val="001D3591"/>
    <w:rsid w:val="001D3A44"/>
    <w:rsid w:val="001D4F13"/>
    <w:rsid w:val="001D564F"/>
    <w:rsid w:val="001D6393"/>
    <w:rsid w:val="001D6515"/>
    <w:rsid w:val="001D7232"/>
    <w:rsid w:val="001D75E0"/>
    <w:rsid w:val="001E02DA"/>
    <w:rsid w:val="001E0A1A"/>
    <w:rsid w:val="001E1E7E"/>
    <w:rsid w:val="001E3994"/>
    <w:rsid w:val="001E43A7"/>
    <w:rsid w:val="001E4FFE"/>
    <w:rsid w:val="001E532A"/>
    <w:rsid w:val="001E53E6"/>
    <w:rsid w:val="001E5C26"/>
    <w:rsid w:val="001E5C8A"/>
    <w:rsid w:val="001E60FB"/>
    <w:rsid w:val="001E69F0"/>
    <w:rsid w:val="001E6E59"/>
    <w:rsid w:val="001E7227"/>
    <w:rsid w:val="001E7984"/>
    <w:rsid w:val="001E7EB5"/>
    <w:rsid w:val="001E7FCC"/>
    <w:rsid w:val="001F02CD"/>
    <w:rsid w:val="001F0692"/>
    <w:rsid w:val="001F0729"/>
    <w:rsid w:val="001F11E5"/>
    <w:rsid w:val="001F1774"/>
    <w:rsid w:val="001F2112"/>
    <w:rsid w:val="001F29C8"/>
    <w:rsid w:val="001F2E12"/>
    <w:rsid w:val="001F31D8"/>
    <w:rsid w:val="001F3547"/>
    <w:rsid w:val="001F36D9"/>
    <w:rsid w:val="001F3A1A"/>
    <w:rsid w:val="001F3C80"/>
    <w:rsid w:val="001F4702"/>
    <w:rsid w:val="001F4FB4"/>
    <w:rsid w:val="001F52F7"/>
    <w:rsid w:val="001F5792"/>
    <w:rsid w:val="001F591D"/>
    <w:rsid w:val="001F5C57"/>
    <w:rsid w:val="001F5D9A"/>
    <w:rsid w:val="001F6026"/>
    <w:rsid w:val="001F64FE"/>
    <w:rsid w:val="001F6EE4"/>
    <w:rsid w:val="001F74E4"/>
    <w:rsid w:val="002008F0"/>
    <w:rsid w:val="00201325"/>
    <w:rsid w:val="00201BA6"/>
    <w:rsid w:val="00202210"/>
    <w:rsid w:val="0020267D"/>
    <w:rsid w:val="00202BDE"/>
    <w:rsid w:val="00202BF6"/>
    <w:rsid w:val="00203F97"/>
    <w:rsid w:val="002040A2"/>
    <w:rsid w:val="002048FB"/>
    <w:rsid w:val="00204ED9"/>
    <w:rsid w:val="00205720"/>
    <w:rsid w:val="002058C1"/>
    <w:rsid w:val="002058D0"/>
    <w:rsid w:val="00205A02"/>
    <w:rsid w:val="00205D0F"/>
    <w:rsid w:val="0020626C"/>
    <w:rsid w:val="00206CF7"/>
    <w:rsid w:val="00206F96"/>
    <w:rsid w:val="0020796C"/>
    <w:rsid w:val="00207DAD"/>
    <w:rsid w:val="0021082E"/>
    <w:rsid w:val="00211E5F"/>
    <w:rsid w:val="0021260B"/>
    <w:rsid w:val="00213592"/>
    <w:rsid w:val="0021366F"/>
    <w:rsid w:val="00213BAC"/>
    <w:rsid w:val="00214504"/>
    <w:rsid w:val="00214938"/>
    <w:rsid w:val="00214AE7"/>
    <w:rsid w:val="00214C72"/>
    <w:rsid w:val="00214E8A"/>
    <w:rsid w:val="002155E0"/>
    <w:rsid w:val="00215AED"/>
    <w:rsid w:val="0021652A"/>
    <w:rsid w:val="0021767E"/>
    <w:rsid w:val="00217C7D"/>
    <w:rsid w:val="002208BE"/>
    <w:rsid w:val="00220A7A"/>
    <w:rsid w:val="00220B7C"/>
    <w:rsid w:val="00221132"/>
    <w:rsid w:val="002214DE"/>
    <w:rsid w:val="00221D58"/>
    <w:rsid w:val="00221EF1"/>
    <w:rsid w:val="002227CF"/>
    <w:rsid w:val="002232FF"/>
    <w:rsid w:val="00225D34"/>
    <w:rsid w:val="00225E97"/>
    <w:rsid w:val="00226302"/>
    <w:rsid w:val="002264C0"/>
    <w:rsid w:val="00227152"/>
    <w:rsid w:val="0022721A"/>
    <w:rsid w:val="00227530"/>
    <w:rsid w:val="00227EB0"/>
    <w:rsid w:val="00230F6A"/>
    <w:rsid w:val="00231E03"/>
    <w:rsid w:val="002321F5"/>
    <w:rsid w:val="0023377F"/>
    <w:rsid w:val="00233B95"/>
    <w:rsid w:val="00233D62"/>
    <w:rsid w:val="00234A33"/>
    <w:rsid w:val="00234D5C"/>
    <w:rsid w:val="00235D19"/>
    <w:rsid w:val="00235FA4"/>
    <w:rsid w:val="002369B2"/>
    <w:rsid w:val="00236DC4"/>
    <w:rsid w:val="002370DB"/>
    <w:rsid w:val="00237828"/>
    <w:rsid w:val="00240163"/>
    <w:rsid w:val="00240EA5"/>
    <w:rsid w:val="0024207E"/>
    <w:rsid w:val="00242254"/>
    <w:rsid w:val="00242464"/>
    <w:rsid w:val="00243BF2"/>
    <w:rsid w:val="00243CC6"/>
    <w:rsid w:val="00243E12"/>
    <w:rsid w:val="00244024"/>
    <w:rsid w:val="002453C9"/>
    <w:rsid w:val="00246A97"/>
    <w:rsid w:val="0024732C"/>
    <w:rsid w:val="002476B8"/>
    <w:rsid w:val="00247C74"/>
    <w:rsid w:val="00247E0E"/>
    <w:rsid w:val="002500CD"/>
    <w:rsid w:val="00250B28"/>
    <w:rsid w:val="002513CF"/>
    <w:rsid w:val="00251486"/>
    <w:rsid w:val="002515BD"/>
    <w:rsid w:val="002526EC"/>
    <w:rsid w:val="002528A5"/>
    <w:rsid w:val="00252929"/>
    <w:rsid w:val="00252B54"/>
    <w:rsid w:val="00252CDB"/>
    <w:rsid w:val="00253220"/>
    <w:rsid w:val="002539DA"/>
    <w:rsid w:val="00253B00"/>
    <w:rsid w:val="002559DC"/>
    <w:rsid w:val="00255C58"/>
    <w:rsid w:val="00255D1E"/>
    <w:rsid w:val="002562F6"/>
    <w:rsid w:val="002567CF"/>
    <w:rsid w:val="00256AF1"/>
    <w:rsid w:val="00257CB6"/>
    <w:rsid w:val="00260E6A"/>
    <w:rsid w:val="00261562"/>
    <w:rsid w:val="00262E17"/>
    <w:rsid w:val="00265793"/>
    <w:rsid w:val="00266C96"/>
    <w:rsid w:val="0026725F"/>
    <w:rsid w:val="0026753A"/>
    <w:rsid w:val="00270474"/>
    <w:rsid w:val="002704FC"/>
    <w:rsid w:val="002711C0"/>
    <w:rsid w:val="00271384"/>
    <w:rsid w:val="00271770"/>
    <w:rsid w:val="00271D76"/>
    <w:rsid w:val="002727BF"/>
    <w:rsid w:val="002736C2"/>
    <w:rsid w:val="00275895"/>
    <w:rsid w:val="00275DE2"/>
    <w:rsid w:val="002762E9"/>
    <w:rsid w:val="00276BDE"/>
    <w:rsid w:val="00276E82"/>
    <w:rsid w:val="002779D5"/>
    <w:rsid w:val="00277F1F"/>
    <w:rsid w:val="00280143"/>
    <w:rsid w:val="002803D9"/>
    <w:rsid w:val="00280E80"/>
    <w:rsid w:val="0028151B"/>
    <w:rsid w:val="00281EB1"/>
    <w:rsid w:val="002826BE"/>
    <w:rsid w:val="00282AE1"/>
    <w:rsid w:val="00284068"/>
    <w:rsid w:val="00284485"/>
    <w:rsid w:val="0028457B"/>
    <w:rsid w:val="00285137"/>
    <w:rsid w:val="00285375"/>
    <w:rsid w:val="00285F25"/>
    <w:rsid w:val="002863A0"/>
    <w:rsid w:val="00286827"/>
    <w:rsid w:val="00286A88"/>
    <w:rsid w:val="0028711B"/>
    <w:rsid w:val="0028734A"/>
    <w:rsid w:val="002902D7"/>
    <w:rsid w:val="002911AB"/>
    <w:rsid w:val="0029199C"/>
    <w:rsid w:val="002923B6"/>
    <w:rsid w:val="00292B19"/>
    <w:rsid w:val="002930F4"/>
    <w:rsid w:val="00293FB3"/>
    <w:rsid w:val="00294339"/>
    <w:rsid w:val="002945CE"/>
    <w:rsid w:val="00294BC8"/>
    <w:rsid w:val="0029530A"/>
    <w:rsid w:val="00295A58"/>
    <w:rsid w:val="00295C76"/>
    <w:rsid w:val="0029605F"/>
    <w:rsid w:val="00296A31"/>
    <w:rsid w:val="0029701F"/>
    <w:rsid w:val="002977C6"/>
    <w:rsid w:val="00297EAB"/>
    <w:rsid w:val="00297F8D"/>
    <w:rsid w:val="002A08A1"/>
    <w:rsid w:val="002A10B8"/>
    <w:rsid w:val="002A12F3"/>
    <w:rsid w:val="002A1BE0"/>
    <w:rsid w:val="002A2490"/>
    <w:rsid w:val="002A2594"/>
    <w:rsid w:val="002A2F27"/>
    <w:rsid w:val="002A337E"/>
    <w:rsid w:val="002A3BA3"/>
    <w:rsid w:val="002A4355"/>
    <w:rsid w:val="002A4666"/>
    <w:rsid w:val="002A52B2"/>
    <w:rsid w:val="002A52B7"/>
    <w:rsid w:val="002A580D"/>
    <w:rsid w:val="002A61D6"/>
    <w:rsid w:val="002A67CE"/>
    <w:rsid w:val="002A6C92"/>
    <w:rsid w:val="002A6D12"/>
    <w:rsid w:val="002A7239"/>
    <w:rsid w:val="002B03C7"/>
    <w:rsid w:val="002B10A9"/>
    <w:rsid w:val="002B156E"/>
    <w:rsid w:val="002B16B7"/>
    <w:rsid w:val="002B1B07"/>
    <w:rsid w:val="002B2BED"/>
    <w:rsid w:val="002B33A1"/>
    <w:rsid w:val="002B4658"/>
    <w:rsid w:val="002B4CE3"/>
    <w:rsid w:val="002B5CBB"/>
    <w:rsid w:val="002B66BE"/>
    <w:rsid w:val="002B6B9E"/>
    <w:rsid w:val="002B6CAA"/>
    <w:rsid w:val="002B6D9B"/>
    <w:rsid w:val="002B6FDD"/>
    <w:rsid w:val="002B716E"/>
    <w:rsid w:val="002B72F0"/>
    <w:rsid w:val="002C0461"/>
    <w:rsid w:val="002C078B"/>
    <w:rsid w:val="002C0DBF"/>
    <w:rsid w:val="002C2365"/>
    <w:rsid w:val="002C2791"/>
    <w:rsid w:val="002C4543"/>
    <w:rsid w:val="002C490D"/>
    <w:rsid w:val="002C55A7"/>
    <w:rsid w:val="002C5825"/>
    <w:rsid w:val="002C5FF8"/>
    <w:rsid w:val="002C6045"/>
    <w:rsid w:val="002C61BA"/>
    <w:rsid w:val="002C6CC2"/>
    <w:rsid w:val="002C77B4"/>
    <w:rsid w:val="002C7978"/>
    <w:rsid w:val="002D05EE"/>
    <w:rsid w:val="002D06B1"/>
    <w:rsid w:val="002D18FC"/>
    <w:rsid w:val="002D2902"/>
    <w:rsid w:val="002D2D05"/>
    <w:rsid w:val="002D2D69"/>
    <w:rsid w:val="002D3478"/>
    <w:rsid w:val="002D3D13"/>
    <w:rsid w:val="002D4A9A"/>
    <w:rsid w:val="002D5B70"/>
    <w:rsid w:val="002D5D6B"/>
    <w:rsid w:val="002D5E5A"/>
    <w:rsid w:val="002D656D"/>
    <w:rsid w:val="002D65DB"/>
    <w:rsid w:val="002D72BE"/>
    <w:rsid w:val="002D7651"/>
    <w:rsid w:val="002D790D"/>
    <w:rsid w:val="002E027D"/>
    <w:rsid w:val="002E02FC"/>
    <w:rsid w:val="002E081D"/>
    <w:rsid w:val="002E10A1"/>
    <w:rsid w:val="002E12D3"/>
    <w:rsid w:val="002E1738"/>
    <w:rsid w:val="002E23DC"/>
    <w:rsid w:val="002E2CC1"/>
    <w:rsid w:val="002E2F71"/>
    <w:rsid w:val="002E2FD2"/>
    <w:rsid w:val="002E33C1"/>
    <w:rsid w:val="002E3860"/>
    <w:rsid w:val="002E3C30"/>
    <w:rsid w:val="002E3CCB"/>
    <w:rsid w:val="002E3E80"/>
    <w:rsid w:val="002E439A"/>
    <w:rsid w:val="002E44D3"/>
    <w:rsid w:val="002E464E"/>
    <w:rsid w:val="002E48B9"/>
    <w:rsid w:val="002E4F53"/>
    <w:rsid w:val="002E5EB9"/>
    <w:rsid w:val="002E60B1"/>
    <w:rsid w:val="002E62CE"/>
    <w:rsid w:val="002E6496"/>
    <w:rsid w:val="002E68FA"/>
    <w:rsid w:val="002E6B9C"/>
    <w:rsid w:val="002E716B"/>
    <w:rsid w:val="002E77FE"/>
    <w:rsid w:val="002F0463"/>
    <w:rsid w:val="002F07C8"/>
    <w:rsid w:val="002F105F"/>
    <w:rsid w:val="002F164F"/>
    <w:rsid w:val="002F171B"/>
    <w:rsid w:val="002F1A3C"/>
    <w:rsid w:val="002F1DED"/>
    <w:rsid w:val="002F1E35"/>
    <w:rsid w:val="002F2902"/>
    <w:rsid w:val="002F2A0D"/>
    <w:rsid w:val="002F2B78"/>
    <w:rsid w:val="002F3273"/>
    <w:rsid w:val="002F3367"/>
    <w:rsid w:val="002F3EC7"/>
    <w:rsid w:val="002F56E3"/>
    <w:rsid w:val="002F57E4"/>
    <w:rsid w:val="002F61F4"/>
    <w:rsid w:val="002F6257"/>
    <w:rsid w:val="002F722B"/>
    <w:rsid w:val="002F77B5"/>
    <w:rsid w:val="002F7B0D"/>
    <w:rsid w:val="002F7BF4"/>
    <w:rsid w:val="002F7C46"/>
    <w:rsid w:val="00301F2A"/>
    <w:rsid w:val="00302880"/>
    <w:rsid w:val="003033C9"/>
    <w:rsid w:val="003037DA"/>
    <w:rsid w:val="00303C79"/>
    <w:rsid w:val="00305E8C"/>
    <w:rsid w:val="00306E09"/>
    <w:rsid w:val="00306FF2"/>
    <w:rsid w:val="003070B9"/>
    <w:rsid w:val="003073F3"/>
    <w:rsid w:val="0030746C"/>
    <w:rsid w:val="00307D36"/>
    <w:rsid w:val="0031092C"/>
    <w:rsid w:val="00310DB3"/>
    <w:rsid w:val="00311218"/>
    <w:rsid w:val="00311DC0"/>
    <w:rsid w:val="00312E4E"/>
    <w:rsid w:val="003131D1"/>
    <w:rsid w:val="00313243"/>
    <w:rsid w:val="003133CA"/>
    <w:rsid w:val="00313410"/>
    <w:rsid w:val="0031375D"/>
    <w:rsid w:val="00313B8A"/>
    <w:rsid w:val="00313DEE"/>
    <w:rsid w:val="00314F6D"/>
    <w:rsid w:val="003151C5"/>
    <w:rsid w:val="00315318"/>
    <w:rsid w:val="00315F4D"/>
    <w:rsid w:val="00316094"/>
    <w:rsid w:val="003164BB"/>
    <w:rsid w:val="00316716"/>
    <w:rsid w:val="003167E2"/>
    <w:rsid w:val="00317049"/>
    <w:rsid w:val="003172D6"/>
    <w:rsid w:val="003176DF"/>
    <w:rsid w:val="00317E4E"/>
    <w:rsid w:val="003202A6"/>
    <w:rsid w:val="00320385"/>
    <w:rsid w:val="00321F11"/>
    <w:rsid w:val="0032237C"/>
    <w:rsid w:val="0032278B"/>
    <w:rsid w:val="00322F42"/>
    <w:rsid w:val="0032305B"/>
    <w:rsid w:val="00323E13"/>
    <w:rsid w:val="003241C9"/>
    <w:rsid w:val="00324C22"/>
    <w:rsid w:val="00325871"/>
    <w:rsid w:val="00326963"/>
    <w:rsid w:val="00327CD6"/>
    <w:rsid w:val="00327CE3"/>
    <w:rsid w:val="00327E66"/>
    <w:rsid w:val="00331650"/>
    <w:rsid w:val="0033246A"/>
    <w:rsid w:val="00332F3D"/>
    <w:rsid w:val="00333935"/>
    <w:rsid w:val="0033393B"/>
    <w:rsid w:val="00333C2D"/>
    <w:rsid w:val="00334932"/>
    <w:rsid w:val="00334DCF"/>
    <w:rsid w:val="0033519C"/>
    <w:rsid w:val="00335A44"/>
    <w:rsid w:val="00335BAE"/>
    <w:rsid w:val="00335D89"/>
    <w:rsid w:val="0033690D"/>
    <w:rsid w:val="0033698F"/>
    <w:rsid w:val="00337048"/>
    <w:rsid w:val="003377EA"/>
    <w:rsid w:val="0034004F"/>
    <w:rsid w:val="00340A1C"/>
    <w:rsid w:val="0034105B"/>
    <w:rsid w:val="003418C4"/>
    <w:rsid w:val="003419A4"/>
    <w:rsid w:val="00342319"/>
    <w:rsid w:val="003423A7"/>
    <w:rsid w:val="0034292B"/>
    <w:rsid w:val="00342D6A"/>
    <w:rsid w:val="003430BD"/>
    <w:rsid w:val="0034389D"/>
    <w:rsid w:val="00344A43"/>
    <w:rsid w:val="00345C53"/>
    <w:rsid w:val="00346368"/>
    <w:rsid w:val="00346641"/>
    <w:rsid w:val="00346845"/>
    <w:rsid w:val="00346943"/>
    <w:rsid w:val="00346D79"/>
    <w:rsid w:val="0034796B"/>
    <w:rsid w:val="00350A40"/>
    <w:rsid w:val="00350E5D"/>
    <w:rsid w:val="00350FE0"/>
    <w:rsid w:val="003524F7"/>
    <w:rsid w:val="003526F6"/>
    <w:rsid w:val="00352831"/>
    <w:rsid w:val="0035337A"/>
    <w:rsid w:val="00353D7C"/>
    <w:rsid w:val="00353E75"/>
    <w:rsid w:val="00354DF5"/>
    <w:rsid w:val="00354E36"/>
    <w:rsid w:val="003550CF"/>
    <w:rsid w:val="003553C0"/>
    <w:rsid w:val="00355575"/>
    <w:rsid w:val="003559A5"/>
    <w:rsid w:val="00355C28"/>
    <w:rsid w:val="00355F17"/>
    <w:rsid w:val="00356293"/>
    <w:rsid w:val="003568BC"/>
    <w:rsid w:val="00357238"/>
    <w:rsid w:val="0036232E"/>
    <w:rsid w:val="003625EE"/>
    <w:rsid w:val="00362B48"/>
    <w:rsid w:val="00363360"/>
    <w:rsid w:val="00363639"/>
    <w:rsid w:val="003638EF"/>
    <w:rsid w:val="00363E78"/>
    <w:rsid w:val="0036406F"/>
    <w:rsid w:val="00364A55"/>
    <w:rsid w:val="00365FD9"/>
    <w:rsid w:val="003666C5"/>
    <w:rsid w:val="00366C0F"/>
    <w:rsid w:val="00367B2E"/>
    <w:rsid w:val="00367C09"/>
    <w:rsid w:val="00367CF9"/>
    <w:rsid w:val="00370744"/>
    <w:rsid w:val="0037181C"/>
    <w:rsid w:val="00371BD6"/>
    <w:rsid w:val="00372631"/>
    <w:rsid w:val="00372D3A"/>
    <w:rsid w:val="00373376"/>
    <w:rsid w:val="00373BE2"/>
    <w:rsid w:val="00373CB3"/>
    <w:rsid w:val="0037405B"/>
    <w:rsid w:val="0037539F"/>
    <w:rsid w:val="0037576F"/>
    <w:rsid w:val="00375A8D"/>
    <w:rsid w:val="00375CFC"/>
    <w:rsid w:val="00375D4C"/>
    <w:rsid w:val="00376EDF"/>
    <w:rsid w:val="00377D46"/>
    <w:rsid w:val="00380185"/>
    <w:rsid w:val="00380AB1"/>
    <w:rsid w:val="00380DD8"/>
    <w:rsid w:val="003813A4"/>
    <w:rsid w:val="0038173E"/>
    <w:rsid w:val="0038233B"/>
    <w:rsid w:val="00382B5E"/>
    <w:rsid w:val="00382BE2"/>
    <w:rsid w:val="003837B2"/>
    <w:rsid w:val="0038381A"/>
    <w:rsid w:val="00383886"/>
    <w:rsid w:val="00383A43"/>
    <w:rsid w:val="0038400D"/>
    <w:rsid w:val="0038404C"/>
    <w:rsid w:val="00384AE0"/>
    <w:rsid w:val="00384F9F"/>
    <w:rsid w:val="0038666B"/>
    <w:rsid w:val="0038768B"/>
    <w:rsid w:val="00387740"/>
    <w:rsid w:val="003877CA"/>
    <w:rsid w:val="003902BF"/>
    <w:rsid w:val="003906B8"/>
    <w:rsid w:val="00390BD4"/>
    <w:rsid w:val="00390D94"/>
    <w:rsid w:val="00390E17"/>
    <w:rsid w:val="00391CF0"/>
    <w:rsid w:val="00392662"/>
    <w:rsid w:val="00392CB1"/>
    <w:rsid w:val="003932D9"/>
    <w:rsid w:val="0039346F"/>
    <w:rsid w:val="0039448B"/>
    <w:rsid w:val="00394509"/>
    <w:rsid w:val="00394804"/>
    <w:rsid w:val="00395025"/>
    <w:rsid w:val="00395F2D"/>
    <w:rsid w:val="00395F3F"/>
    <w:rsid w:val="0039601E"/>
    <w:rsid w:val="00396F30"/>
    <w:rsid w:val="003A021F"/>
    <w:rsid w:val="003A0359"/>
    <w:rsid w:val="003A04B9"/>
    <w:rsid w:val="003A0664"/>
    <w:rsid w:val="003A06A3"/>
    <w:rsid w:val="003A14D3"/>
    <w:rsid w:val="003A166B"/>
    <w:rsid w:val="003A20EE"/>
    <w:rsid w:val="003A22A7"/>
    <w:rsid w:val="003A246D"/>
    <w:rsid w:val="003A2B18"/>
    <w:rsid w:val="003A34E0"/>
    <w:rsid w:val="003A3945"/>
    <w:rsid w:val="003A3EC2"/>
    <w:rsid w:val="003A4561"/>
    <w:rsid w:val="003A611A"/>
    <w:rsid w:val="003A660E"/>
    <w:rsid w:val="003A6DBC"/>
    <w:rsid w:val="003A6FC0"/>
    <w:rsid w:val="003A77BD"/>
    <w:rsid w:val="003A77E4"/>
    <w:rsid w:val="003B04B2"/>
    <w:rsid w:val="003B0AE0"/>
    <w:rsid w:val="003B2189"/>
    <w:rsid w:val="003B265C"/>
    <w:rsid w:val="003B2870"/>
    <w:rsid w:val="003B2C12"/>
    <w:rsid w:val="003B35CC"/>
    <w:rsid w:val="003B39A2"/>
    <w:rsid w:val="003B4000"/>
    <w:rsid w:val="003B4408"/>
    <w:rsid w:val="003B4C8C"/>
    <w:rsid w:val="003B4E48"/>
    <w:rsid w:val="003B5052"/>
    <w:rsid w:val="003B5120"/>
    <w:rsid w:val="003B646B"/>
    <w:rsid w:val="003B65D0"/>
    <w:rsid w:val="003B66E4"/>
    <w:rsid w:val="003B6EA0"/>
    <w:rsid w:val="003C0737"/>
    <w:rsid w:val="003C10C1"/>
    <w:rsid w:val="003C14AF"/>
    <w:rsid w:val="003C14C0"/>
    <w:rsid w:val="003C1912"/>
    <w:rsid w:val="003C1F07"/>
    <w:rsid w:val="003C21E8"/>
    <w:rsid w:val="003C22EB"/>
    <w:rsid w:val="003C2DB8"/>
    <w:rsid w:val="003C33F0"/>
    <w:rsid w:val="003C3933"/>
    <w:rsid w:val="003C3A83"/>
    <w:rsid w:val="003C4ED2"/>
    <w:rsid w:val="003C56F0"/>
    <w:rsid w:val="003C62DF"/>
    <w:rsid w:val="003C732F"/>
    <w:rsid w:val="003C75E6"/>
    <w:rsid w:val="003C7634"/>
    <w:rsid w:val="003D0027"/>
    <w:rsid w:val="003D04CB"/>
    <w:rsid w:val="003D0AAB"/>
    <w:rsid w:val="003D0B7B"/>
    <w:rsid w:val="003D0E56"/>
    <w:rsid w:val="003D109F"/>
    <w:rsid w:val="003D1B13"/>
    <w:rsid w:val="003D1DBC"/>
    <w:rsid w:val="003D1E79"/>
    <w:rsid w:val="003D2138"/>
    <w:rsid w:val="003D228B"/>
    <w:rsid w:val="003D2F3B"/>
    <w:rsid w:val="003D321E"/>
    <w:rsid w:val="003D442C"/>
    <w:rsid w:val="003D4A53"/>
    <w:rsid w:val="003D515A"/>
    <w:rsid w:val="003D5DF5"/>
    <w:rsid w:val="003D6593"/>
    <w:rsid w:val="003D6DA0"/>
    <w:rsid w:val="003D70B0"/>
    <w:rsid w:val="003D727B"/>
    <w:rsid w:val="003D7805"/>
    <w:rsid w:val="003D79B9"/>
    <w:rsid w:val="003E0431"/>
    <w:rsid w:val="003E0A3A"/>
    <w:rsid w:val="003E0BDD"/>
    <w:rsid w:val="003E0C37"/>
    <w:rsid w:val="003E0FB1"/>
    <w:rsid w:val="003E11F1"/>
    <w:rsid w:val="003E174F"/>
    <w:rsid w:val="003E1D0C"/>
    <w:rsid w:val="003E1D10"/>
    <w:rsid w:val="003E1DC5"/>
    <w:rsid w:val="003E1EAC"/>
    <w:rsid w:val="003E1FFF"/>
    <w:rsid w:val="003E2519"/>
    <w:rsid w:val="003E36EB"/>
    <w:rsid w:val="003E394E"/>
    <w:rsid w:val="003E3D0A"/>
    <w:rsid w:val="003E44A4"/>
    <w:rsid w:val="003E4516"/>
    <w:rsid w:val="003E46B0"/>
    <w:rsid w:val="003E4773"/>
    <w:rsid w:val="003E4798"/>
    <w:rsid w:val="003E545E"/>
    <w:rsid w:val="003E5C0C"/>
    <w:rsid w:val="003E5CAF"/>
    <w:rsid w:val="003E60B3"/>
    <w:rsid w:val="003E6589"/>
    <w:rsid w:val="003E6E51"/>
    <w:rsid w:val="003E76B1"/>
    <w:rsid w:val="003E7700"/>
    <w:rsid w:val="003E7999"/>
    <w:rsid w:val="003E7A82"/>
    <w:rsid w:val="003F0307"/>
    <w:rsid w:val="003F0B52"/>
    <w:rsid w:val="003F0D9A"/>
    <w:rsid w:val="003F0E11"/>
    <w:rsid w:val="003F1CC9"/>
    <w:rsid w:val="003F1E90"/>
    <w:rsid w:val="003F20E6"/>
    <w:rsid w:val="003F2480"/>
    <w:rsid w:val="003F2E6D"/>
    <w:rsid w:val="003F2EF2"/>
    <w:rsid w:val="003F4071"/>
    <w:rsid w:val="003F4D72"/>
    <w:rsid w:val="003F5087"/>
    <w:rsid w:val="003F6263"/>
    <w:rsid w:val="003F626B"/>
    <w:rsid w:val="003F7137"/>
    <w:rsid w:val="003F7643"/>
    <w:rsid w:val="003F788E"/>
    <w:rsid w:val="003F7D15"/>
    <w:rsid w:val="0040002C"/>
    <w:rsid w:val="004003D7"/>
    <w:rsid w:val="004004D5"/>
    <w:rsid w:val="00400C5B"/>
    <w:rsid w:val="004016EA"/>
    <w:rsid w:val="00401850"/>
    <w:rsid w:val="00402017"/>
    <w:rsid w:val="00402375"/>
    <w:rsid w:val="00402809"/>
    <w:rsid w:val="004035A5"/>
    <w:rsid w:val="004036DC"/>
    <w:rsid w:val="004038D1"/>
    <w:rsid w:val="00403A9A"/>
    <w:rsid w:val="0040410B"/>
    <w:rsid w:val="00404643"/>
    <w:rsid w:val="004046A2"/>
    <w:rsid w:val="004047D5"/>
    <w:rsid w:val="0040651F"/>
    <w:rsid w:val="00406D8F"/>
    <w:rsid w:val="00410231"/>
    <w:rsid w:val="0041027C"/>
    <w:rsid w:val="00410777"/>
    <w:rsid w:val="00410A26"/>
    <w:rsid w:val="00410F12"/>
    <w:rsid w:val="00411BF1"/>
    <w:rsid w:val="00411EA0"/>
    <w:rsid w:val="00412230"/>
    <w:rsid w:val="00413AD6"/>
    <w:rsid w:val="00413E41"/>
    <w:rsid w:val="00414CE8"/>
    <w:rsid w:val="0041592E"/>
    <w:rsid w:val="00415D84"/>
    <w:rsid w:val="00415E68"/>
    <w:rsid w:val="00416A41"/>
    <w:rsid w:val="00416D22"/>
    <w:rsid w:val="004175D9"/>
    <w:rsid w:val="004178DA"/>
    <w:rsid w:val="00417DB1"/>
    <w:rsid w:val="00420277"/>
    <w:rsid w:val="00421389"/>
    <w:rsid w:val="00421991"/>
    <w:rsid w:val="00421ABA"/>
    <w:rsid w:val="00421E6F"/>
    <w:rsid w:val="00421FE0"/>
    <w:rsid w:val="00422537"/>
    <w:rsid w:val="0042402C"/>
    <w:rsid w:val="004242C5"/>
    <w:rsid w:val="00424EF8"/>
    <w:rsid w:val="004268B6"/>
    <w:rsid w:val="00426B28"/>
    <w:rsid w:val="00426DD3"/>
    <w:rsid w:val="00426F34"/>
    <w:rsid w:val="0042764A"/>
    <w:rsid w:val="00427841"/>
    <w:rsid w:val="00430424"/>
    <w:rsid w:val="00430DC1"/>
    <w:rsid w:val="00430E16"/>
    <w:rsid w:val="0043100E"/>
    <w:rsid w:val="00431335"/>
    <w:rsid w:val="00431B1A"/>
    <w:rsid w:val="00432678"/>
    <w:rsid w:val="00432FC5"/>
    <w:rsid w:val="004331B4"/>
    <w:rsid w:val="004335CD"/>
    <w:rsid w:val="00434F7E"/>
    <w:rsid w:val="0043520B"/>
    <w:rsid w:val="00435D33"/>
    <w:rsid w:val="004369D3"/>
    <w:rsid w:val="00436C3C"/>
    <w:rsid w:val="00436DD3"/>
    <w:rsid w:val="00437108"/>
    <w:rsid w:val="004379D0"/>
    <w:rsid w:val="00437D87"/>
    <w:rsid w:val="0044021A"/>
    <w:rsid w:val="00440D99"/>
    <w:rsid w:val="00441069"/>
    <w:rsid w:val="00442122"/>
    <w:rsid w:val="00442817"/>
    <w:rsid w:val="00442935"/>
    <w:rsid w:val="0044356F"/>
    <w:rsid w:val="004437C9"/>
    <w:rsid w:val="0044380E"/>
    <w:rsid w:val="0044443A"/>
    <w:rsid w:val="004445B7"/>
    <w:rsid w:val="00444944"/>
    <w:rsid w:val="00444C5F"/>
    <w:rsid w:val="00444CE5"/>
    <w:rsid w:val="00444EBA"/>
    <w:rsid w:val="004453DC"/>
    <w:rsid w:val="0044567C"/>
    <w:rsid w:val="004457C5"/>
    <w:rsid w:val="0044670D"/>
    <w:rsid w:val="004471D3"/>
    <w:rsid w:val="004474A3"/>
    <w:rsid w:val="00450028"/>
    <w:rsid w:val="00450940"/>
    <w:rsid w:val="0045096B"/>
    <w:rsid w:val="00450B87"/>
    <w:rsid w:val="00451199"/>
    <w:rsid w:val="0045161F"/>
    <w:rsid w:val="00451BAD"/>
    <w:rsid w:val="00452059"/>
    <w:rsid w:val="004523C8"/>
    <w:rsid w:val="00453C0D"/>
    <w:rsid w:val="00453F5C"/>
    <w:rsid w:val="00453FAF"/>
    <w:rsid w:val="00454A09"/>
    <w:rsid w:val="00454CFD"/>
    <w:rsid w:val="00454ECA"/>
    <w:rsid w:val="00455900"/>
    <w:rsid w:val="00455BFB"/>
    <w:rsid w:val="00455F52"/>
    <w:rsid w:val="00456DDB"/>
    <w:rsid w:val="004576B4"/>
    <w:rsid w:val="00457EC6"/>
    <w:rsid w:val="0046035F"/>
    <w:rsid w:val="00460488"/>
    <w:rsid w:val="0046103D"/>
    <w:rsid w:val="0046151A"/>
    <w:rsid w:val="004615B9"/>
    <w:rsid w:val="004624D9"/>
    <w:rsid w:val="004627CB"/>
    <w:rsid w:val="004637AD"/>
    <w:rsid w:val="00463A6C"/>
    <w:rsid w:val="004645D2"/>
    <w:rsid w:val="0046467E"/>
    <w:rsid w:val="00464C9F"/>
    <w:rsid w:val="004659DC"/>
    <w:rsid w:val="00465A7E"/>
    <w:rsid w:val="00465FE4"/>
    <w:rsid w:val="00466123"/>
    <w:rsid w:val="0046619E"/>
    <w:rsid w:val="0046661D"/>
    <w:rsid w:val="00466E7C"/>
    <w:rsid w:val="0046741E"/>
    <w:rsid w:val="00467F24"/>
    <w:rsid w:val="00470167"/>
    <w:rsid w:val="0047053F"/>
    <w:rsid w:val="004708BC"/>
    <w:rsid w:val="0047091B"/>
    <w:rsid w:val="00470B19"/>
    <w:rsid w:val="00471C7B"/>
    <w:rsid w:val="00472036"/>
    <w:rsid w:val="00473066"/>
    <w:rsid w:val="00473CB2"/>
    <w:rsid w:val="00474195"/>
    <w:rsid w:val="004742C7"/>
    <w:rsid w:val="004742F7"/>
    <w:rsid w:val="0047499C"/>
    <w:rsid w:val="00475058"/>
    <w:rsid w:val="00475ED7"/>
    <w:rsid w:val="004760E3"/>
    <w:rsid w:val="00476432"/>
    <w:rsid w:val="00476469"/>
    <w:rsid w:val="00476D2A"/>
    <w:rsid w:val="00476E51"/>
    <w:rsid w:val="00476F5A"/>
    <w:rsid w:val="00477178"/>
    <w:rsid w:val="00477EE9"/>
    <w:rsid w:val="00480F93"/>
    <w:rsid w:val="004812CF"/>
    <w:rsid w:val="004815A2"/>
    <w:rsid w:val="00481AB2"/>
    <w:rsid w:val="004824E7"/>
    <w:rsid w:val="004829E9"/>
    <w:rsid w:val="00482F12"/>
    <w:rsid w:val="0048405C"/>
    <w:rsid w:val="00485D75"/>
    <w:rsid w:val="00490BC2"/>
    <w:rsid w:val="00491293"/>
    <w:rsid w:val="00491E21"/>
    <w:rsid w:val="00491ED5"/>
    <w:rsid w:val="00491EDA"/>
    <w:rsid w:val="00492C4C"/>
    <w:rsid w:val="00492CA0"/>
    <w:rsid w:val="004935CF"/>
    <w:rsid w:val="0049375E"/>
    <w:rsid w:val="004941AB"/>
    <w:rsid w:val="004941B0"/>
    <w:rsid w:val="00494CF0"/>
    <w:rsid w:val="00495086"/>
    <w:rsid w:val="00495362"/>
    <w:rsid w:val="00495AB8"/>
    <w:rsid w:val="00495BC3"/>
    <w:rsid w:val="00496153"/>
    <w:rsid w:val="004961E1"/>
    <w:rsid w:val="00496A9F"/>
    <w:rsid w:val="00496DD5"/>
    <w:rsid w:val="00496FE1"/>
    <w:rsid w:val="004970DC"/>
    <w:rsid w:val="004977E5"/>
    <w:rsid w:val="00497C46"/>
    <w:rsid w:val="00497FE8"/>
    <w:rsid w:val="004A1B0C"/>
    <w:rsid w:val="004A1D73"/>
    <w:rsid w:val="004A251D"/>
    <w:rsid w:val="004A2581"/>
    <w:rsid w:val="004A2B7C"/>
    <w:rsid w:val="004A31A1"/>
    <w:rsid w:val="004A34D8"/>
    <w:rsid w:val="004A35E8"/>
    <w:rsid w:val="004A48D4"/>
    <w:rsid w:val="004A4D10"/>
    <w:rsid w:val="004A5162"/>
    <w:rsid w:val="004A67F1"/>
    <w:rsid w:val="004A7348"/>
    <w:rsid w:val="004A7C86"/>
    <w:rsid w:val="004B0849"/>
    <w:rsid w:val="004B08F9"/>
    <w:rsid w:val="004B14B1"/>
    <w:rsid w:val="004B223A"/>
    <w:rsid w:val="004B3A6F"/>
    <w:rsid w:val="004B3E3B"/>
    <w:rsid w:val="004B402C"/>
    <w:rsid w:val="004B41C4"/>
    <w:rsid w:val="004B456B"/>
    <w:rsid w:val="004B477B"/>
    <w:rsid w:val="004B5442"/>
    <w:rsid w:val="004B54FA"/>
    <w:rsid w:val="004B5C4D"/>
    <w:rsid w:val="004B6F0A"/>
    <w:rsid w:val="004B7A0B"/>
    <w:rsid w:val="004B7ADF"/>
    <w:rsid w:val="004B7CAE"/>
    <w:rsid w:val="004C00F3"/>
    <w:rsid w:val="004C0271"/>
    <w:rsid w:val="004C1073"/>
    <w:rsid w:val="004C15E1"/>
    <w:rsid w:val="004C1605"/>
    <w:rsid w:val="004C1D29"/>
    <w:rsid w:val="004C2131"/>
    <w:rsid w:val="004C2980"/>
    <w:rsid w:val="004C302D"/>
    <w:rsid w:val="004C3049"/>
    <w:rsid w:val="004C355B"/>
    <w:rsid w:val="004C3CF3"/>
    <w:rsid w:val="004C40FE"/>
    <w:rsid w:val="004C44F1"/>
    <w:rsid w:val="004C5F19"/>
    <w:rsid w:val="004C6D9F"/>
    <w:rsid w:val="004C6FA4"/>
    <w:rsid w:val="004C7527"/>
    <w:rsid w:val="004C76CF"/>
    <w:rsid w:val="004C7D15"/>
    <w:rsid w:val="004D0083"/>
    <w:rsid w:val="004D0A57"/>
    <w:rsid w:val="004D12C7"/>
    <w:rsid w:val="004D242F"/>
    <w:rsid w:val="004D3313"/>
    <w:rsid w:val="004D3F30"/>
    <w:rsid w:val="004D407E"/>
    <w:rsid w:val="004D4508"/>
    <w:rsid w:val="004D46D6"/>
    <w:rsid w:val="004D4877"/>
    <w:rsid w:val="004D4C1E"/>
    <w:rsid w:val="004D5511"/>
    <w:rsid w:val="004D6037"/>
    <w:rsid w:val="004D632E"/>
    <w:rsid w:val="004D6549"/>
    <w:rsid w:val="004D66ED"/>
    <w:rsid w:val="004D694A"/>
    <w:rsid w:val="004D725B"/>
    <w:rsid w:val="004D791B"/>
    <w:rsid w:val="004E076E"/>
    <w:rsid w:val="004E080F"/>
    <w:rsid w:val="004E0819"/>
    <w:rsid w:val="004E0EF8"/>
    <w:rsid w:val="004E1F46"/>
    <w:rsid w:val="004E319D"/>
    <w:rsid w:val="004E459A"/>
    <w:rsid w:val="004E4BC5"/>
    <w:rsid w:val="004E511C"/>
    <w:rsid w:val="004E536B"/>
    <w:rsid w:val="004E6450"/>
    <w:rsid w:val="004E6F92"/>
    <w:rsid w:val="004E7696"/>
    <w:rsid w:val="004E7767"/>
    <w:rsid w:val="004F0DB8"/>
    <w:rsid w:val="004F14F1"/>
    <w:rsid w:val="004F1800"/>
    <w:rsid w:val="004F180A"/>
    <w:rsid w:val="004F1A10"/>
    <w:rsid w:val="004F1BFF"/>
    <w:rsid w:val="004F20C2"/>
    <w:rsid w:val="004F29C3"/>
    <w:rsid w:val="004F2B8B"/>
    <w:rsid w:val="004F3504"/>
    <w:rsid w:val="004F3517"/>
    <w:rsid w:val="004F3A8B"/>
    <w:rsid w:val="004F3BA6"/>
    <w:rsid w:val="004F3D35"/>
    <w:rsid w:val="004F3F47"/>
    <w:rsid w:val="004F4141"/>
    <w:rsid w:val="004F45FC"/>
    <w:rsid w:val="004F49DB"/>
    <w:rsid w:val="004F5162"/>
    <w:rsid w:val="004F53A9"/>
    <w:rsid w:val="004F5A83"/>
    <w:rsid w:val="004F6193"/>
    <w:rsid w:val="004F6D63"/>
    <w:rsid w:val="004F6F72"/>
    <w:rsid w:val="004F752E"/>
    <w:rsid w:val="004F75E9"/>
    <w:rsid w:val="004F7A05"/>
    <w:rsid w:val="005002BF"/>
    <w:rsid w:val="0050118C"/>
    <w:rsid w:val="00501535"/>
    <w:rsid w:val="00502E2D"/>
    <w:rsid w:val="005034B1"/>
    <w:rsid w:val="005034EE"/>
    <w:rsid w:val="0050363A"/>
    <w:rsid w:val="00503818"/>
    <w:rsid w:val="005042AD"/>
    <w:rsid w:val="00504F48"/>
    <w:rsid w:val="00505BEE"/>
    <w:rsid w:val="00505C32"/>
    <w:rsid w:val="00506828"/>
    <w:rsid w:val="00506ADB"/>
    <w:rsid w:val="00506AF2"/>
    <w:rsid w:val="0050786A"/>
    <w:rsid w:val="00511BE8"/>
    <w:rsid w:val="00511F15"/>
    <w:rsid w:val="005120B2"/>
    <w:rsid w:val="00512AE8"/>
    <w:rsid w:val="00513573"/>
    <w:rsid w:val="00513B5C"/>
    <w:rsid w:val="00514205"/>
    <w:rsid w:val="00514541"/>
    <w:rsid w:val="00514845"/>
    <w:rsid w:val="005159C8"/>
    <w:rsid w:val="0051602E"/>
    <w:rsid w:val="005161B8"/>
    <w:rsid w:val="00516218"/>
    <w:rsid w:val="00516BD0"/>
    <w:rsid w:val="00517CC3"/>
    <w:rsid w:val="005200A6"/>
    <w:rsid w:val="005203DB"/>
    <w:rsid w:val="005204CF"/>
    <w:rsid w:val="00520EB9"/>
    <w:rsid w:val="0052173C"/>
    <w:rsid w:val="00522465"/>
    <w:rsid w:val="005228BB"/>
    <w:rsid w:val="00522F7C"/>
    <w:rsid w:val="00522F81"/>
    <w:rsid w:val="00523376"/>
    <w:rsid w:val="005233D0"/>
    <w:rsid w:val="00523651"/>
    <w:rsid w:val="00523943"/>
    <w:rsid w:val="00523A4B"/>
    <w:rsid w:val="005249BC"/>
    <w:rsid w:val="00524C3E"/>
    <w:rsid w:val="00524D13"/>
    <w:rsid w:val="00524DDB"/>
    <w:rsid w:val="00524EEE"/>
    <w:rsid w:val="005251DA"/>
    <w:rsid w:val="005252C8"/>
    <w:rsid w:val="00525B58"/>
    <w:rsid w:val="005263B1"/>
    <w:rsid w:val="00526664"/>
    <w:rsid w:val="00526F88"/>
    <w:rsid w:val="0052704A"/>
    <w:rsid w:val="00530343"/>
    <w:rsid w:val="00530CEE"/>
    <w:rsid w:val="00531832"/>
    <w:rsid w:val="005326A9"/>
    <w:rsid w:val="00532B94"/>
    <w:rsid w:val="00532DA7"/>
    <w:rsid w:val="005340B3"/>
    <w:rsid w:val="005341DF"/>
    <w:rsid w:val="0053442D"/>
    <w:rsid w:val="0053476F"/>
    <w:rsid w:val="0053479E"/>
    <w:rsid w:val="00534FC8"/>
    <w:rsid w:val="005352A1"/>
    <w:rsid w:val="005356B4"/>
    <w:rsid w:val="005357E8"/>
    <w:rsid w:val="00535AC0"/>
    <w:rsid w:val="00536944"/>
    <w:rsid w:val="00536E3E"/>
    <w:rsid w:val="00536FE9"/>
    <w:rsid w:val="00537C25"/>
    <w:rsid w:val="00540A1E"/>
    <w:rsid w:val="00540D3D"/>
    <w:rsid w:val="00540D4E"/>
    <w:rsid w:val="0054173A"/>
    <w:rsid w:val="005425D8"/>
    <w:rsid w:val="00542A3B"/>
    <w:rsid w:val="00542E35"/>
    <w:rsid w:val="005430A6"/>
    <w:rsid w:val="0054339F"/>
    <w:rsid w:val="005434B0"/>
    <w:rsid w:val="0054390B"/>
    <w:rsid w:val="00543973"/>
    <w:rsid w:val="00544B35"/>
    <w:rsid w:val="00544BB2"/>
    <w:rsid w:val="00546BA8"/>
    <w:rsid w:val="00546BF0"/>
    <w:rsid w:val="005470D2"/>
    <w:rsid w:val="0054766E"/>
    <w:rsid w:val="00547815"/>
    <w:rsid w:val="005502E5"/>
    <w:rsid w:val="00550523"/>
    <w:rsid w:val="0055058D"/>
    <w:rsid w:val="00552571"/>
    <w:rsid w:val="0055285A"/>
    <w:rsid w:val="005528D5"/>
    <w:rsid w:val="00552A02"/>
    <w:rsid w:val="00552A92"/>
    <w:rsid w:val="00552F7E"/>
    <w:rsid w:val="00553325"/>
    <w:rsid w:val="0055344D"/>
    <w:rsid w:val="005534FD"/>
    <w:rsid w:val="00554D2F"/>
    <w:rsid w:val="005554FA"/>
    <w:rsid w:val="00555686"/>
    <w:rsid w:val="00555A15"/>
    <w:rsid w:val="00555F59"/>
    <w:rsid w:val="00556183"/>
    <w:rsid w:val="0055641B"/>
    <w:rsid w:val="00556454"/>
    <w:rsid w:val="0055759F"/>
    <w:rsid w:val="00557AEC"/>
    <w:rsid w:val="00557FC3"/>
    <w:rsid w:val="0056035A"/>
    <w:rsid w:val="00560A64"/>
    <w:rsid w:val="00560A68"/>
    <w:rsid w:val="00560F98"/>
    <w:rsid w:val="0056174C"/>
    <w:rsid w:val="00561BE8"/>
    <w:rsid w:val="00562170"/>
    <w:rsid w:val="00562349"/>
    <w:rsid w:val="005625AC"/>
    <w:rsid w:val="00563645"/>
    <w:rsid w:val="00563B29"/>
    <w:rsid w:val="00564891"/>
    <w:rsid w:val="00566809"/>
    <w:rsid w:val="00567FDF"/>
    <w:rsid w:val="00571496"/>
    <w:rsid w:val="005717C7"/>
    <w:rsid w:val="00572180"/>
    <w:rsid w:val="0057298E"/>
    <w:rsid w:val="00572C9B"/>
    <w:rsid w:val="005734F2"/>
    <w:rsid w:val="0057379A"/>
    <w:rsid w:val="00573A26"/>
    <w:rsid w:val="005746D0"/>
    <w:rsid w:val="005749A1"/>
    <w:rsid w:val="005758D6"/>
    <w:rsid w:val="00576222"/>
    <w:rsid w:val="0057756A"/>
    <w:rsid w:val="00577659"/>
    <w:rsid w:val="00577E01"/>
    <w:rsid w:val="00580044"/>
    <w:rsid w:val="0058011C"/>
    <w:rsid w:val="005815DB"/>
    <w:rsid w:val="0058217B"/>
    <w:rsid w:val="00582551"/>
    <w:rsid w:val="005832F8"/>
    <w:rsid w:val="00583572"/>
    <w:rsid w:val="00583746"/>
    <w:rsid w:val="005839A0"/>
    <w:rsid w:val="00583A8E"/>
    <w:rsid w:val="00583BF4"/>
    <w:rsid w:val="00584FE5"/>
    <w:rsid w:val="00586F7C"/>
    <w:rsid w:val="005879F0"/>
    <w:rsid w:val="00587AA4"/>
    <w:rsid w:val="00587AE7"/>
    <w:rsid w:val="00587BFE"/>
    <w:rsid w:val="00590117"/>
    <w:rsid w:val="0059062F"/>
    <w:rsid w:val="00590AEB"/>
    <w:rsid w:val="00591950"/>
    <w:rsid w:val="00591DF5"/>
    <w:rsid w:val="00591E93"/>
    <w:rsid w:val="0059226F"/>
    <w:rsid w:val="005922D4"/>
    <w:rsid w:val="00592B27"/>
    <w:rsid w:val="0059347C"/>
    <w:rsid w:val="00593C1B"/>
    <w:rsid w:val="00594A91"/>
    <w:rsid w:val="00595B1A"/>
    <w:rsid w:val="00596141"/>
    <w:rsid w:val="005962E8"/>
    <w:rsid w:val="005963B8"/>
    <w:rsid w:val="005967A4"/>
    <w:rsid w:val="005969FD"/>
    <w:rsid w:val="005974D0"/>
    <w:rsid w:val="0059778F"/>
    <w:rsid w:val="005A0FBF"/>
    <w:rsid w:val="005A0FDE"/>
    <w:rsid w:val="005A121C"/>
    <w:rsid w:val="005A122C"/>
    <w:rsid w:val="005A1597"/>
    <w:rsid w:val="005A1805"/>
    <w:rsid w:val="005A1CE3"/>
    <w:rsid w:val="005A22B4"/>
    <w:rsid w:val="005A2EE0"/>
    <w:rsid w:val="005A3130"/>
    <w:rsid w:val="005A352E"/>
    <w:rsid w:val="005A41AE"/>
    <w:rsid w:val="005A424C"/>
    <w:rsid w:val="005A4BA7"/>
    <w:rsid w:val="005A5613"/>
    <w:rsid w:val="005A580B"/>
    <w:rsid w:val="005A5C40"/>
    <w:rsid w:val="005A6635"/>
    <w:rsid w:val="005A6D18"/>
    <w:rsid w:val="005A729D"/>
    <w:rsid w:val="005A7404"/>
    <w:rsid w:val="005A773D"/>
    <w:rsid w:val="005A7C25"/>
    <w:rsid w:val="005A7CCF"/>
    <w:rsid w:val="005B0CA4"/>
    <w:rsid w:val="005B0CFF"/>
    <w:rsid w:val="005B0D0C"/>
    <w:rsid w:val="005B0E4D"/>
    <w:rsid w:val="005B17BD"/>
    <w:rsid w:val="005B1FF6"/>
    <w:rsid w:val="005B229F"/>
    <w:rsid w:val="005B3ECD"/>
    <w:rsid w:val="005B3F67"/>
    <w:rsid w:val="005B40C6"/>
    <w:rsid w:val="005B4D39"/>
    <w:rsid w:val="005B550E"/>
    <w:rsid w:val="005B5ABD"/>
    <w:rsid w:val="005B5D5F"/>
    <w:rsid w:val="005B5D8D"/>
    <w:rsid w:val="005B5DB8"/>
    <w:rsid w:val="005B5E45"/>
    <w:rsid w:val="005B5F37"/>
    <w:rsid w:val="005B6881"/>
    <w:rsid w:val="005B6910"/>
    <w:rsid w:val="005B6BE3"/>
    <w:rsid w:val="005B6E5F"/>
    <w:rsid w:val="005B703F"/>
    <w:rsid w:val="005B72E1"/>
    <w:rsid w:val="005B7499"/>
    <w:rsid w:val="005B7D40"/>
    <w:rsid w:val="005B7D4F"/>
    <w:rsid w:val="005C0742"/>
    <w:rsid w:val="005C10D9"/>
    <w:rsid w:val="005C133E"/>
    <w:rsid w:val="005C167E"/>
    <w:rsid w:val="005C18AC"/>
    <w:rsid w:val="005C1A32"/>
    <w:rsid w:val="005C2311"/>
    <w:rsid w:val="005C2715"/>
    <w:rsid w:val="005C28AB"/>
    <w:rsid w:val="005C2E0E"/>
    <w:rsid w:val="005C3376"/>
    <w:rsid w:val="005C341F"/>
    <w:rsid w:val="005C3807"/>
    <w:rsid w:val="005C3830"/>
    <w:rsid w:val="005C3DEB"/>
    <w:rsid w:val="005C4A97"/>
    <w:rsid w:val="005C4B3E"/>
    <w:rsid w:val="005C4E42"/>
    <w:rsid w:val="005C54CF"/>
    <w:rsid w:val="005C5548"/>
    <w:rsid w:val="005C555A"/>
    <w:rsid w:val="005C55DB"/>
    <w:rsid w:val="005C68E8"/>
    <w:rsid w:val="005C6B26"/>
    <w:rsid w:val="005C7EE7"/>
    <w:rsid w:val="005D0063"/>
    <w:rsid w:val="005D0160"/>
    <w:rsid w:val="005D0168"/>
    <w:rsid w:val="005D09B8"/>
    <w:rsid w:val="005D1EEA"/>
    <w:rsid w:val="005D21B8"/>
    <w:rsid w:val="005D2227"/>
    <w:rsid w:val="005D2509"/>
    <w:rsid w:val="005D2715"/>
    <w:rsid w:val="005D3454"/>
    <w:rsid w:val="005D34EF"/>
    <w:rsid w:val="005D5584"/>
    <w:rsid w:val="005D59C5"/>
    <w:rsid w:val="005D5E29"/>
    <w:rsid w:val="005D5F31"/>
    <w:rsid w:val="005D63A3"/>
    <w:rsid w:val="005D6DDF"/>
    <w:rsid w:val="005D736A"/>
    <w:rsid w:val="005E01AA"/>
    <w:rsid w:val="005E09B5"/>
    <w:rsid w:val="005E0D2F"/>
    <w:rsid w:val="005E17B1"/>
    <w:rsid w:val="005E1E76"/>
    <w:rsid w:val="005E1ED8"/>
    <w:rsid w:val="005E27CA"/>
    <w:rsid w:val="005E280C"/>
    <w:rsid w:val="005E2AF5"/>
    <w:rsid w:val="005E30B1"/>
    <w:rsid w:val="005E36F2"/>
    <w:rsid w:val="005E42C9"/>
    <w:rsid w:val="005E43FD"/>
    <w:rsid w:val="005E45F2"/>
    <w:rsid w:val="005E4B31"/>
    <w:rsid w:val="005E4D84"/>
    <w:rsid w:val="005E4E0D"/>
    <w:rsid w:val="005E5054"/>
    <w:rsid w:val="005E579C"/>
    <w:rsid w:val="005E5F8F"/>
    <w:rsid w:val="005E606A"/>
    <w:rsid w:val="005E663E"/>
    <w:rsid w:val="005E6DE5"/>
    <w:rsid w:val="005E77A7"/>
    <w:rsid w:val="005E7B00"/>
    <w:rsid w:val="005E7B79"/>
    <w:rsid w:val="005E7B83"/>
    <w:rsid w:val="005F00C5"/>
    <w:rsid w:val="005F01C0"/>
    <w:rsid w:val="005F0DD8"/>
    <w:rsid w:val="005F122E"/>
    <w:rsid w:val="005F1303"/>
    <w:rsid w:val="005F1B3E"/>
    <w:rsid w:val="005F29DC"/>
    <w:rsid w:val="005F310E"/>
    <w:rsid w:val="005F3207"/>
    <w:rsid w:val="005F39F7"/>
    <w:rsid w:val="005F5D80"/>
    <w:rsid w:val="005F64A9"/>
    <w:rsid w:val="005F64B6"/>
    <w:rsid w:val="005F7706"/>
    <w:rsid w:val="0060047D"/>
    <w:rsid w:val="006008AE"/>
    <w:rsid w:val="00600ABD"/>
    <w:rsid w:val="00601165"/>
    <w:rsid w:val="00601DE9"/>
    <w:rsid w:val="00601F2C"/>
    <w:rsid w:val="006034C4"/>
    <w:rsid w:val="00603A96"/>
    <w:rsid w:val="00603BF2"/>
    <w:rsid w:val="00603DA6"/>
    <w:rsid w:val="006040E5"/>
    <w:rsid w:val="00604563"/>
    <w:rsid w:val="006049D1"/>
    <w:rsid w:val="00604AE5"/>
    <w:rsid w:val="00604EA4"/>
    <w:rsid w:val="006053EC"/>
    <w:rsid w:val="00605594"/>
    <w:rsid w:val="00606B3A"/>
    <w:rsid w:val="00606EF9"/>
    <w:rsid w:val="0060710B"/>
    <w:rsid w:val="0060776A"/>
    <w:rsid w:val="006079F3"/>
    <w:rsid w:val="0061018D"/>
    <w:rsid w:val="00610B0C"/>
    <w:rsid w:val="00610E86"/>
    <w:rsid w:val="00611C7A"/>
    <w:rsid w:val="006121AC"/>
    <w:rsid w:val="00612297"/>
    <w:rsid w:val="00612FA3"/>
    <w:rsid w:val="00613036"/>
    <w:rsid w:val="006137EC"/>
    <w:rsid w:val="00613D87"/>
    <w:rsid w:val="00613EB0"/>
    <w:rsid w:val="0061488C"/>
    <w:rsid w:val="006156A9"/>
    <w:rsid w:val="00615A17"/>
    <w:rsid w:val="00615D38"/>
    <w:rsid w:val="0061604A"/>
    <w:rsid w:val="006160DB"/>
    <w:rsid w:val="00617C7B"/>
    <w:rsid w:val="00617F16"/>
    <w:rsid w:val="006201F8"/>
    <w:rsid w:val="00620624"/>
    <w:rsid w:val="00621DEC"/>
    <w:rsid w:val="006225E4"/>
    <w:rsid w:val="0062305E"/>
    <w:rsid w:val="00623ED3"/>
    <w:rsid w:val="00624789"/>
    <w:rsid w:val="00624B35"/>
    <w:rsid w:val="006259C8"/>
    <w:rsid w:val="00625BC8"/>
    <w:rsid w:val="00625D85"/>
    <w:rsid w:val="00625E2E"/>
    <w:rsid w:val="00625F4E"/>
    <w:rsid w:val="006265BD"/>
    <w:rsid w:val="00626ECE"/>
    <w:rsid w:val="00627765"/>
    <w:rsid w:val="006277F8"/>
    <w:rsid w:val="00630E7A"/>
    <w:rsid w:val="00631382"/>
    <w:rsid w:val="006324C1"/>
    <w:rsid w:val="006325C7"/>
    <w:rsid w:val="00632CDE"/>
    <w:rsid w:val="00632F7B"/>
    <w:rsid w:val="0063310E"/>
    <w:rsid w:val="00633995"/>
    <w:rsid w:val="00634217"/>
    <w:rsid w:val="00634797"/>
    <w:rsid w:val="00634898"/>
    <w:rsid w:val="00634FCE"/>
    <w:rsid w:val="006353E8"/>
    <w:rsid w:val="006354C6"/>
    <w:rsid w:val="00635852"/>
    <w:rsid w:val="006365C5"/>
    <w:rsid w:val="00636855"/>
    <w:rsid w:val="00636ED0"/>
    <w:rsid w:val="006374EA"/>
    <w:rsid w:val="0063754D"/>
    <w:rsid w:val="0063766E"/>
    <w:rsid w:val="00637C00"/>
    <w:rsid w:val="006401DD"/>
    <w:rsid w:val="00640646"/>
    <w:rsid w:val="006406CE"/>
    <w:rsid w:val="00640949"/>
    <w:rsid w:val="00640C2B"/>
    <w:rsid w:val="0064129A"/>
    <w:rsid w:val="0064172A"/>
    <w:rsid w:val="006418C6"/>
    <w:rsid w:val="006419F4"/>
    <w:rsid w:val="00643293"/>
    <w:rsid w:val="00643410"/>
    <w:rsid w:val="00643778"/>
    <w:rsid w:val="00643F65"/>
    <w:rsid w:val="00643FCF"/>
    <w:rsid w:val="0064485B"/>
    <w:rsid w:val="00644A9D"/>
    <w:rsid w:val="00644E45"/>
    <w:rsid w:val="00645254"/>
    <w:rsid w:val="00645316"/>
    <w:rsid w:val="006456E5"/>
    <w:rsid w:val="00645C63"/>
    <w:rsid w:val="00645D91"/>
    <w:rsid w:val="00645DA7"/>
    <w:rsid w:val="006470EE"/>
    <w:rsid w:val="006473FA"/>
    <w:rsid w:val="006476C3"/>
    <w:rsid w:val="006478BA"/>
    <w:rsid w:val="00647D7E"/>
    <w:rsid w:val="00647E1F"/>
    <w:rsid w:val="006502D8"/>
    <w:rsid w:val="0065080D"/>
    <w:rsid w:val="00650A59"/>
    <w:rsid w:val="00651021"/>
    <w:rsid w:val="00651560"/>
    <w:rsid w:val="00651FF8"/>
    <w:rsid w:val="00652349"/>
    <w:rsid w:val="0065240F"/>
    <w:rsid w:val="0065313A"/>
    <w:rsid w:val="0065326A"/>
    <w:rsid w:val="00653A9F"/>
    <w:rsid w:val="0065437E"/>
    <w:rsid w:val="00654893"/>
    <w:rsid w:val="00654A80"/>
    <w:rsid w:val="00655D15"/>
    <w:rsid w:val="006561C8"/>
    <w:rsid w:val="00656EC6"/>
    <w:rsid w:val="00656F9D"/>
    <w:rsid w:val="00657950"/>
    <w:rsid w:val="006579AF"/>
    <w:rsid w:val="00657B1F"/>
    <w:rsid w:val="00660DC8"/>
    <w:rsid w:val="00660EB0"/>
    <w:rsid w:val="0066103B"/>
    <w:rsid w:val="00661507"/>
    <w:rsid w:val="00661896"/>
    <w:rsid w:val="006619C1"/>
    <w:rsid w:val="00661C15"/>
    <w:rsid w:val="00661C90"/>
    <w:rsid w:val="00662457"/>
    <w:rsid w:val="00662560"/>
    <w:rsid w:val="00662F90"/>
    <w:rsid w:val="006638DF"/>
    <w:rsid w:val="0066390E"/>
    <w:rsid w:val="00663A37"/>
    <w:rsid w:val="00663F0B"/>
    <w:rsid w:val="0066466E"/>
    <w:rsid w:val="00664898"/>
    <w:rsid w:val="00665005"/>
    <w:rsid w:val="00665204"/>
    <w:rsid w:val="00665235"/>
    <w:rsid w:val="00665419"/>
    <w:rsid w:val="00665751"/>
    <w:rsid w:val="00665DAC"/>
    <w:rsid w:val="00665F91"/>
    <w:rsid w:val="0066652E"/>
    <w:rsid w:val="00666719"/>
    <w:rsid w:val="00666C0F"/>
    <w:rsid w:val="00666EF3"/>
    <w:rsid w:val="00667119"/>
    <w:rsid w:val="00667168"/>
    <w:rsid w:val="00667B79"/>
    <w:rsid w:val="00667C8D"/>
    <w:rsid w:val="00667DD0"/>
    <w:rsid w:val="006701E3"/>
    <w:rsid w:val="00670346"/>
    <w:rsid w:val="00670A75"/>
    <w:rsid w:val="00670BD1"/>
    <w:rsid w:val="00671055"/>
    <w:rsid w:val="00671332"/>
    <w:rsid w:val="0067178B"/>
    <w:rsid w:val="00671897"/>
    <w:rsid w:val="006729CF"/>
    <w:rsid w:val="00672A10"/>
    <w:rsid w:val="006740A3"/>
    <w:rsid w:val="006741B7"/>
    <w:rsid w:val="00674AE8"/>
    <w:rsid w:val="00674B2E"/>
    <w:rsid w:val="00675D70"/>
    <w:rsid w:val="00676B3A"/>
    <w:rsid w:val="00676FD3"/>
    <w:rsid w:val="00677837"/>
    <w:rsid w:val="00677A7C"/>
    <w:rsid w:val="00677B75"/>
    <w:rsid w:val="00680063"/>
    <w:rsid w:val="0068064D"/>
    <w:rsid w:val="006815C5"/>
    <w:rsid w:val="0068175B"/>
    <w:rsid w:val="00681ACF"/>
    <w:rsid w:val="00682673"/>
    <w:rsid w:val="006826C7"/>
    <w:rsid w:val="00682A53"/>
    <w:rsid w:val="0068361A"/>
    <w:rsid w:val="0068385A"/>
    <w:rsid w:val="00683A1F"/>
    <w:rsid w:val="00683F25"/>
    <w:rsid w:val="00684DC0"/>
    <w:rsid w:val="00684EC5"/>
    <w:rsid w:val="00685E90"/>
    <w:rsid w:val="00685EAE"/>
    <w:rsid w:val="00686337"/>
    <w:rsid w:val="006865BE"/>
    <w:rsid w:val="00686EC5"/>
    <w:rsid w:val="00687E9E"/>
    <w:rsid w:val="00690207"/>
    <w:rsid w:val="00690596"/>
    <w:rsid w:val="00690A1A"/>
    <w:rsid w:val="00690C8B"/>
    <w:rsid w:val="00692CDF"/>
    <w:rsid w:val="00693481"/>
    <w:rsid w:val="006936BF"/>
    <w:rsid w:val="00693C2F"/>
    <w:rsid w:val="00693F09"/>
    <w:rsid w:val="006940CC"/>
    <w:rsid w:val="00694C74"/>
    <w:rsid w:val="006950BD"/>
    <w:rsid w:val="006959B1"/>
    <w:rsid w:val="00695E0B"/>
    <w:rsid w:val="00696BCF"/>
    <w:rsid w:val="006971EA"/>
    <w:rsid w:val="006972D7"/>
    <w:rsid w:val="0069768E"/>
    <w:rsid w:val="006A0422"/>
    <w:rsid w:val="006A0F56"/>
    <w:rsid w:val="006A12B3"/>
    <w:rsid w:val="006A158C"/>
    <w:rsid w:val="006A1F1C"/>
    <w:rsid w:val="006A2496"/>
    <w:rsid w:val="006A294A"/>
    <w:rsid w:val="006A2E60"/>
    <w:rsid w:val="006A2EAF"/>
    <w:rsid w:val="006A3166"/>
    <w:rsid w:val="006A3638"/>
    <w:rsid w:val="006A3925"/>
    <w:rsid w:val="006A4A28"/>
    <w:rsid w:val="006A4ACF"/>
    <w:rsid w:val="006A4E2B"/>
    <w:rsid w:val="006A5CD6"/>
    <w:rsid w:val="006A5F6D"/>
    <w:rsid w:val="006A6357"/>
    <w:rsid w:val="006A7488"/>
    <w:rsid w:val="006A7767"/>
    <w:rsid w:val="006A785A"/>
    <w:rsid w:val="006A7E50"/>
    <w:rsid w:val="006B0BA8"/>
    <w:rsid w:val="006B0E63"/>
    <w:rsid w:val="006B2347"/>
    <w:rsid w:val="006B23B3"/>
    <w:rsid w:val="006B3400"/>
    <w:rsid w:val="006B356F"/>
    <w:rsid w:val="006B4455"/>
    <w:rsid w:val="006B5067"/>
    <w:rsid w:val="006B546C"/>
    <w:rsid w:val="006B6E1F"/>
    <w:rsid w:val="006B6E42"/>
    <w:rsid w:val="006B7074"/>
    <w:rsid w:val="006C0C34"/>
    <w:rsid w:val="006C0E9A"/>
    <w:rsid w:val="006C210E"/>
    <w:rsid w:val="006C2522"/>
    <w:rsid w:val="006C2F41"/>
    <w:rsid w:val="006C36E1"/>
    <w:rsid w:val="006C37A0"/>
    <w:rsid w:val="006C4D89"/>
    <w:rsid w:val="006C566F"/>
    <w:rsid w:val="006C5A50"/>
    <w:rsid w:val="006C5A6E"/>
    <w:rsid w:val="006C5DA7"/>
    <w:rsid w:val="006C6484"/>
    <w:rsid w:val="006C6BC5"/>
    <w:rsid w:val="006C7157"/>
    <w:rsid w:val="006C76E5"/>
    <w:rsid w:val="006C7D2C"/>
    <w:rsid w:val="006D00A6"/>
    <w:rsid w:val="006D08C7"/>
    <w:rsid w:val="006D11FC"/>
    <w:rsid w:val="006D1349"/>
    <w:rsid w:val="006D1479"/>
    <w:rsid w:val="006D1A85"/>
    <w:rsid w:val="006D2190"/>
    <w:rsid w:val="006D29C7"/>
    <w:rsid w:val="006D2B32"/>
    <w:rsid w:val="006D400D"/>
    <w:rsid w:val="006D422A"/>
    <w:rsid w:val="006D50C8"/>
    <w:rsid w:val="006D52EF"/>
    <w:rsid w:val="006D5748"/>
    <w:rsid w:val="006D5AC9"/>
    <w:rsid w:val="006D5B53"/>
    <w:rsid w:val="006D5B9C"/>
    <w:rsid w:val="006D68D8"/>
    <w:rsid w:val="006D6CC3"/>
    <w:rsid w:val="006D6D1F"/>
    <w:rsid w:val="006D6F38"/>
    <w:rsid w:val="006D78DC"/>
    <w:rsid w:val="006D7B16"/>
    <w:rsid w:val="006E023A"/>
    <w:rsid w:val="006E045C"/>
    <w:rsid w:val="006E0D05"/>
    <w:rsid w:val="006E130B"/>
    <w:rsid w:val="006E1D1F"/>
    <w:rsid w:val="006E2FCE"/>
    <w:rsid w:val="006E31BC"/>
    <w:rsid w:val="006E5194"/>
    <w:rsid w:val="006E5663"/>
    <w:rsid w:val="006E5E0B"/>
    <w:rsid w:val="006E7A19"/>
    <w:rsid w:val="006F19B1"/>
    <w:rsid w:val="006F1A23"/>
    <w:rsid w:val="006F1BC9"/>
    <w:rsid w:val="006F1C1B"/>
    <w:rsid w:val="006F20F3"/>
    <w:rsid w:val="006F22A0"/>
    <w:rsid w:val="006F251C"/>
    <w:rsid w:val="006F36AA"/>
    <w:rsid w:val="006F3E2E"/>
    <w:rsid w:val="006F406E"/>
    <w:rsid w:val="006F4940"/>
    <w:rsid w:val="006F4A99"/>
    <w:rsid w:val="006F4C34"/>
    <w:rsid w:val="006F5293"/>
    <w:rsid w:val="006F5966"/>
    <w:rsid w:val="006F5C41"/>
    <w:rsid w:val="006F6072"/>
    <w:rsid w:val="006F643D"/>
    <w:rsid w:val="006F6CCE"/>
    <w:rsid w:val="006F74A0"/>
    <w:rsid w:val="007007B3"/>
    <w:rsid w:val="00700AA3"/>
    <w:rsid w:val="007016DF"/>
    <w:rsid w:val="00701822"/>
    <w:rsid w:val="00701DE4"/>
    <w:rsid w:val="00703641"/>
    <w:rsid w:val="007038F1"/>
    <w:rsid w:val="00703D94"/>
    <w:rsid w:val="00704CF2"/>
    <w:rsid w:val="007053BE"/>
    <w:rsid w:val="00705F92"/>
    <w:rsid w:val="0070616C"/>
    <w:rsid w:val="00706EA8"/>
    <w:rsid w:val="00707224"/>
    <w:rsid w:val="007079DC"/>
    <w:rsid w:val="00710100"/>
    <w:rsid w:val="00710248"/>
    <w:rsid w:val="00710440"/>
    <w:rsid w:val="00710A76"/>
    <w:rsid w:val="00710ACB"/>
    <w:rsid w:val="007119BB"/>
    <w:rsid w:val="00711C97"/>
    <w:rsid w:val="00712A45"/>
    <w:rsid w:val="00712E15"/>
    <w:rsid w:val="0071394B"/>
    <w:rsid w:val="0071450B"/>
    <w:rsid w:val="0071460C"/>
    <w:rsid w:val="007149AE"/>
    <w:rsid w:val="0071546E"/>
    <w:rsid w:val="007160E3"/>
    <w:rsid w:val="00716A0A"/>
    <w:rsid w:val="00716A45"/>
    <w:rsid w:val="007178E5"/>
    <w:rsid w:val="00720505"/>
    <w:rsid w:val="007208A5"/>
    <w:rsid w:val="00720C33"/>
    <w:rsid w:val="00720C37"/>
    <w:rsid w:val="00720D36"/>
    <w:rsid w:val="00720D6A"/>
    <w:rsid w:val="007211AD"/>
    <w:rsid w:val="00721A92"/>
    <w:rsid w:val="00721E3C"/>
    <w:rsid w:val="007220D4"/>
    <w:rsid w:val="00722968"/>
    <w:rsid w:val="00722D4C"/>
    <w:rsid w:val="00724740"/>
    <w:rsid w:val="00724C56"/>
    <w:rsid w:val="00725D83"/>
    <w:rsid w:val="007262C1"/>
    <w:rsid w:val="00726A9B"/>
    <w:rsid w:val="00726C0B"/>
    <w:rsid w:val="00726C31"/>
    <w:rsid w:val="00726C52"/>
    <w:rsid w:val="007274DD"/>
    <w:rsid w:val="00727E75"/>
    <w:rsid w:val="00727E7C"/>
    <w:rsid w:val="007302CC"/>
    <w:rsid w:val="00730AB5"/>
    <w:rsid w:val="00731A20"/>
    <w:rsid w:val="00731D9E"/>
    <w:rsid w:val="0073224B"/>
    <w:rsid w:val="007327E4"/>
    <w:rsid w:val="00732A7B"/>
    <w:rsid w:val="00732E21"/>
    <w:rsid w:val="00733B12"/>
    <w:rsid w:val="00733C07"/>
    <w:rsid w:val="00734D4E"/>
    <w:rsid w:val="00734FD6"/>
    <w:rsid w:val="00735094"/>
    <w:rsid w:val="007352ED"/>
    <w:rsid w:val="00736134"/>
    <w:rsid w:val="0073629A"/>
    <w:rsid w:val="007363FB"/>
    <w:rsid w:val="00736FD8"/>
    <w:rsid w:val="007372A4"/>
    <w:rsid w:val="007374D1"/>
    <w:rsid w:val="0073769C"/>
    <w:rsid w:val="00737D89"/>
    <w:rsid w:val="0074020B"/>
    <w:rsid w:val="00740B65"/>
    <w:rsid w:val="00740F70"/>
    <w:rsid w:val="00741215"/>
    <w:rsid w:val="00741663"/>
    <w:rsid w:val="0074172E"/>
    <w:rsid w:val="00741751"/>
    <w:rsid w:val="00741AF7"/>
    <w:rsid w:val="00741B07"/>
    <w:rsid w:val="00742260"/>
    <w:rsid w:val="00742273"/>
    <w:rsid w:val="00742926"/>
    <w:rsid w:val="00742D4C"/>
    <w:rsid w:val="007434F4"/>
    <w:rsid w:val="007436D6"/>
    <w:rsid w:val="00743977"/>
    <w:rsid w:val="007441C0"/>
    <w:rsid w:val="0074462A"/>
    <w:rsid w:val="00744D94"/>
    <w:rsid w:val="00745213"/>
    <w:rsid w:val="00745315"/>
    <w:rsid w:val="00745564"/>
    <w:rsid w:val="007456D4"/>
    <w:rsid w:val="00745937"/>
    <w:rsid w:val="00745E56"/>
    <w:rsid w:val="007460E0"/>
    <w:rsid w:val="007460E2"/>
    <w:rsid w:val="00746356"/>
    <w:rsid w:val="00746840"/>
    <w:rsid w:val="00746993"/>
    <w:rsid w:val="007471B7"/>
    <w:rsid w:val="007472D5"/>
    <w:rsid w:val="00747394"/>
    <w:rsid w:val="00747A3F"/>
    <w:rsid w:val="00747C47"/>
    <w:rsid w:val="00747DF8"/>
    <w:rsid w:val="00750C51"/>
    <w:rsid w:val="00750EC4"/>
    <w:rsid w:val="00751341"/>
    <w:rsid w:val="0075166E"/>
    <w:rsid w:val="00752DA6"/>
    <w:rsid w:val="00752FB2"/>
    <w:rsid w:val="00753208"/>
    <w:rsid w:val="00753264"/>
    <w:rsid w:val="00753602"/>
    <w:rsid w:val="007539B3"/>
    <w:rsid w:val="00754407"/>
    <w:rsid w:val="0075442C"/>
    <w:rsid w:val="007544E7"/>
    <w:rsid w:val="00754C88"/>
    <w:rsid w:val="0075510C"/>
    <w:rsid w:val="007552DD"/>
    <w:rsid w:val="007555AC"/>
    <w:rsid w:val="00755B09"/>
    <w:rsid w:val="00756622"/>
    <w:rsid w:val="00756B8C"/>
    <w:rsid w:val="00756BDF"/>
    <w:rsid w:val="007577EA"/>
    <w:rsid w:val="00757B90"/>
    <w:rsid w:val="00757DE5"/>
    <w:rsid w:val="0076025A"/>
    <w:rsid w:val="0076061D"/>
    <w:rsid w:val="0076064B"/>
    <w:rsid w:val="007609C0"/>
    <w:rsid w:val="00760A85"/>
    <w:rsid w:val="00760AB9"/>
    <w:rsid w:val="007614F2"/>
    <w:rsid w:val="007614F5"/>
    <w:rsid w:val="0076152E"/>
    <w:rsid w:val="00761C94"/>
    <w:rsid w:val="00761ED2"/>
    <w:rsid w:val="0076209A"/>
    <w:rsid w:val="007623BB"/>
    <w:rsid w:val="007629C2"/>
    <w:rsid w:val="00763480"/>
    <w:rsid w:val="00763DBE"/>
    <w:rsid w:val="007646C0"/>
    <w:rsid w:val="00764D59"/>
    <w:rsid w:val="0076553C"/>
    <w:rsid w:val="0076771D"/>
    <w:rsid w:val="00767A99"/>
    <w:rsid w:val="00767F8D"/>
    <w:rsid w:val="0077094C"/>
    <w:rsid w:val="007711D4"/>
    <w:rsid w:val="0077132E"/>
    <w:rsid w:val="0077168B"/>
    <w:rsid w:val="00771DAE"/>
    <w:rsid w:val="00772E8D"/>
    <w:rsid w:val="00773F18"/>
    <w:rsid w:val="007756E5"/>
    <w:rsid w:val="00781772"/>
    <w:rsid w:val="0078180C"/>
    <w:rsid w:val="00782CBC"/>
    <w:rsid w:val="007841D9"/>
    <w:rsid w:val="00784359"/>
    <w:rsid w:val="007843BB"/>
    <w:rsid w:val="00784769"/>
    <w:rsid w:val="00784A4E"/>
    <w:rsid w:val="00784F5D"/>
    <w:rsid w:val="007853F5"/>
    <w:rsid w:val="00785C76"/>
    <w:rsid w:val="0078604F"/>
    <w:rsid w:val="00786A89"/>
    <w:rsid w:val="0078703F"/>
    <w:rsid w:val="007876A2"/>
    <w:rsid w:val="00787818"/>
    <w:rsid w:val="00787E1B"/>
    <w:rsid w:val="007900D4"/>
    <w:rsid w:val="00790430"/>
    <w:rsid w:val="007905D2"/>
    <w:rsid w:val="007919E1"/>
    <w:rsid w:val="00791E0C"/>
    <w:rsid w:val="00791E36"/>
    <w:rsid w:val="00792158"/>
    <w:rsid w:val="007924B0"/>
    <w:rsid w:val="00793242"/>
    <w:rsid w:val="00793771"/>
    <w:rsid w:val="00793E49"/>
    <w:rsid w:val="00793E6D"/>
    <w:rsid w:val="00794B99"/>
    <w:rsid w:val="00794CAA"/>
    <w:rsid w:val="00797528"/>
    <w:rsid w:val="00797B5B"/>
    <w:rsid w:val="007A0086"/>
    <w:rsid w:val="007A039F"/>
    <w:rsid w:val="007A0419"/>
    <w:rsid w:val="007A065A"/>
    <w:rsid w:val="007A1148"/>
    <w:rsid w:val="007A12AE"/>
    <w:rsid w:val="007A1333"/>
    <w:rsid w:val="007A2229"/>
    <w:rsid w:val="007A2E7D"/>
    <w:rsid w:val="007A2EFE"/>
    <w:rsid w:val="007A3BE1"/>
    <w:rsid w:val="007A426A"/>
    <w:rsid w:val="007A4EBE"/>
    <w:rsid w:val="007A554B"/>
    <w:rsid w:val="007A55AB"/>
    <w:rsid w:val="007A58B2"/>
    <w:rsid w:val="007A5C80"/>
    <w:rsid w:val="007A5EB5"/>
    <w:rsid w:val="007A6C3B"/>
    <w:rsid w:val="007A6D48"/>
    <w:rsid w:val="007B0057"/>
    <w:rsid w:val="007B0A69"/>
    <w:rsid w:val="007B1420"/>
    <w:rsid w:val="007B1628"/>
    <w:rsid w:val="007B1CFE"/>
    <w:rsid w:val="007B1D00"/>
    <w:rsid w:val="007B1EB5"/>
    <w:rsid w:val="007B242F"/>
    <w:rsid w:val="007B2D34"/>
    <w:rsid w:val="007B31CD"/>
    <w:rsid w:val="007B387B"/>
    <w:rsid w:val="007B4A45"/>
    <w:rsid w:val="007B4F13"/>
    <w:rsid w:val="007B6336"/>
    <w:rsid w:val="007B68EF"/>
    <w:rsid w:val="007B75A8"/>
    <w:rsid w:val="007B75D1"/>
    <w:rsid w:val="007B7A2A"/>
    <w:rsid w:val="007C00D0"/>
    <w:rsid w:val="007C0324"/>
    <w:rsid w:val="007C1230"/>
    <w:rsid w:val="007C167F"/>
    <w:rsid w:val="007C16AA"/>
    <w:rsid w:val="007C1718"/>
    <w:rsid w:val="007C23F4"/>
    <w:rsid w:val="007C2586"/>
    <w:rsid w:val="007C28EA"/>
    <w:rsid w:val="007C2F5D"/>
    <w:rsid w:val="007C32D5"/>
    <w:rsid w:val="007C371C"/>
    <w:rsid w:val="007C39B8"/>
    <w:rsid w:val="007C4284"/>
    <w:rsid w:val="007C4952"/>
    <w:rsid w:val="007C4E96"/>
    <w:rsid w:val="007C52E0"/>
    <w:rsid w:val="007C666F"/>
    <w:rsid w:val="007C6DAF"/>
    <w:rsid w:val="007C7460"/>
    <w:rsid w:val="007C7E3E"/>
    <w:rsid w:val="007D0ADD"/>
    <w:rsid w:val="007D0C3F"/>
    <w:rsid w:val="007D0C59"/>
    <w:rsid w:val="007D1218"/>
    <w:rsid w:val="007D3CCD"/>
    <w:rsid w:val="007D4595"/>
    <w:rsid w:val="007D4830"/>
    <w:rsid w:val="007D4D41"/>
    <w:rsid w:val="007D4F70"/>
    <w:rsid w:val="007D545F"/>
    <w:rsid w:val="007D5B6B"/>
    <w:rsid w:val="007D65EF"/>
    <w:rsid w:val="007D6923"/>
    <w:rsid w:val="007D7096"/>
    <w:rsid w:val="007D752E"/>
    <w:rsid w:val="007D7ECD"/>
    <w:rsid w:val="007E0EA1"/>
    <w:rsid w:val="007E1187"/>
    <w:rsid w:val="007E11C8"/>
    <w:rsid w:val="007E12EF"/>
    <w:rsid w:val="007E2370"/>
    <w:rsid w:val="007E2E5F"/>
    <w:rsid w:val="007E2F2E"/>
    <w:rsid w:val="007E3074"/>
    <w:rsid w:val="007E3A43"/>
    <w:rsid w:val="007E3D30"/>
    <w:rsid w:val="007E3F02"/>
    <w:rsid w:val="007E42DC"/>
    <w:rsid w:val="007E4304"/>
    <w:rsid w:val="007E5150"/>
    <w:rsid w:val="007E57D4"/>
    <w:rsid w:val="007E5A0A"/>
    <w:rsid w:val="007E70E0"/>
    <w:rsid w:val="007E7392"/>
    <w:rsid w:val="007F0009"/>
    <w:rsid w:val="007F05E8"/>
    <w:rsid w:val="007F1A3C"/>
    <w:rsid w:val="007F24EE"/>
    <w:rsid w:val="007F2811"/>
    <w:rsid w:val="007F2F0A"/>
    <w:rsid w:val="007F3608"/>
    <w:rsid w:val="007F3C45"/>
    <w:rsid w:val="007F493E"/>
    <w:rsid w:val="007F4ABF"/>
    <w:rsid w:val="007F4AED"/>
    <w:rsid w:val="007F4DFF"/>
    <w:rsid w:val="007F5C00"/>
    <w:rsid w:val="007F5F35"/>
    <w:rsid w:val="007F6A71"/>
    <w:rsid w:val="007F6CC4"/>
    <w:rsid w:val="007F7A44"/>
    <w:rsid w:val="007F7B36"/>
    <w:rsid w:val="008003B4"/>
    <w:rsid w:val="00800BB4"/>
    <w:rsid w:val="00800D23"/>
    <w:rsid w:val="00801324"/>
    <w:rsid w:val="00801841"/>
    <w:rsid w:val="0080261C"/>
    <w:rsid w:val="0080315C"/>
    <w:rsid w:val="008031F0"/>
    <w:rsid w:val="00803371"/>
    <w:rsid w:val="00803891"/>
    <w:rsid w:val="00803E6B"/>
    <w:rsid w:val="00803F61"/>
    <w:rsid w:val="00804EA1"/>
    <w:rsid w:val="00805B95"/>
    <w:rsid w:val="00806381"/>
    <w:rsid w:val="008063CE"/>
    <w:rsid w:val="008074D0"/>
    <w:rsid w:val="0080789B"/>
    <w:rsid w:val="0081003D"/>
    <w:rsid w:val="00810815"/>
    <w:rsid w:val="008111DF"/>
    <w:rsid w:val="008119E8"/>
    <w:rsid w:val="00811E2E"/>
    <w:rsid w:val="008121D6"/>
    <w:rsid w:val="008123E2"/>
    <w:rsid w:val="00812B63"/>
    <w:rsid w:val="0081393F"/>
    <w:rsid w:val="0081396F"/>
    <w:rsid w:val="00813DF0"/>
    <w:rsid w:val="0081414A"/>
    <w:rsid w:val="0081502C"/>
    <w:rsid w:val="008161B3"/>
    <w:rsid w:val="00816DB0"/>
    <w:rsid w:val="00816F11"/>
    <w:rsid w:val="008179C3"/>
    <w:rsid w:val="00817CBB"/>
    <w:rsid w:val="00820EA5"/>
    <w:rsid w:val="008217C0"/>
    <w:rsid w:val="008218BE"/>
    <w:rsid w:val="00822976"/>
    <w:rsid w:val="00822D6B"/>
    <w:rsid w:val="008235C3"/>
    <w:rsid w:val="00823DD3"/>
    <w:rsid w:val="00824271"/>
    <w:rsid w:val="00824A12"/>
    <w:rsid w:val="00824F1F"/>
    <w:rsid w:val="00825942"/>
    <w:rsid w:val="00826477"/>
    <w:rsid w:val="0082722A"/>
    <w:rsid w:val="0082754D"/>
    <w:rsid w:val="0082799E"/>
    <w:rsid w:val="00827D7C"/>
    <w:rsid w:val="00830005"/>
    <w:rsid w:val="008302B0"/>
    <w:rsid w:val="008311CE"/>
    <w:rsid w:val="00831354"/>
    <w:rsid w:val="00831A1A"/>
    <w:rsid w:val="00832A9A"/>
    <w:rsid w:val="00832B80"/>
    <w:rsid w:val="00832E9F"/>
    <w:rsid w:val="00833335"/>
    <w:rsid w:val="00833414"/>
    <w:rsid w:val="00833E6D"/>
    <w:rsid w:val="0083441B"/>
    <w:rsid w:val="00834510"/>
    <w:rsid w:val="00834B28"/>
    <w:rsid w:val="00834BCF"/>
    <w:rsid w:val="00834FC3"/>
    <w:rsid w:val="0083577E"/>
    <w:rsid w:val="00835D5A"/>
    <w:rsid w:val="00835FD9"/>
    <w:rsid w:val="008360C6"/>
    <w:rsid w:val="0083704C"/>
    <w:rsid w:val="008378EA"/>
    <w:rsid w:val="0084105F"/>
    <w:rsid w:val="00841597"/>
    <w:rsid w:val="0084163E"/>
    <w:rsid w:val="00841839"/>
    <w:rsid w:val="00842524"/>
    <w:rsid w:val="00842ADD"/>
    <w:rsid w:val="00842CF8"/>
    <w:rsid w:val="008434E7"/>
    <w:rsid w:val="00843C2C"/>
    <w:rsid w:val="00844207"/>
    <w:rsid w:val="00844226"/>
    <w:rsid w:val="008448D8"/>
    <w:rsid w:val="00845163"/>
    <w:rsid w:val="008459DD"/>
    <w:rsid w:val="00846A26"/>
    <w:rsid w:val="00846E75"/>
    <w:rsid w:val="00847203"/>
    <w:rsid w:val="008476AE"/>
    <w:rsid w:val="00847817"/>
    <w:rsid w:val="008505E3"/>
    <w:rsid w:val="0085109C"/>
    <w:rsid w:val="00851AB4"/>
    <w:rsid w:val="00851D9A"/>
    <w:rsid w:val="008527ED"/>
    <w:rsid w:val="008529E4"/>
    <w:rsid w:val="0085443A"/>
    <w:rsid w:val="00854C60"/>
    <w:rsid w:val="00855386"/>
    <w:rsid w:val="008555D6"/>
    <w:rsid w:val="00856147"/>
    <w:rsid w:val="008563B1"/>
    <w:rsid w:val="008571B6"/>
    <w:rsid w:val="0085746E"/>
    <w:rsid w:val="008575D3"/>
    <w:rsid w:val="0085786F"/>
    <w:rsid w:val="00857FDB"/>
    <w:rsid w:val="00860D3A"/>
    <w:rsid w:val="00860E78"/>
    <w:rsid w:val="008613A1"/>
    <w:rsid w:val="00861E82"/>
    <w:rsid w:val="00862022"/>
    <w:rsid w:val="0086228B"/>
    <w:rsid w:val="0086317C"/>
    <w:rsid w:val="008636B4"/>
    <w:rsid w:val="00863BC5"/>
    <w:rsid w:val="00863DF6"/>
    <w:rsid w:val="008643BD"/>
    <w:rsid w:val="008651FE"/>
    <w:rsid w:val="0086542F"/>
    <w:rsid w:val="00865912"/>
    <w:rsid w:val="00865CCA"/>
    <w:rsid w:val="00866D9A"/>
    <w:rsid w:val="00867589"/>
    <w:rsid w:val="008675A7"/>
    <w:rsid w:val="00867AA3"/>
    <w:rsid w:val="00867BF1"/>
    <w:rsid w:val="00867D5B"/>
    <w:rsid w:val="0087046A"/>
    <w:rsid w:val="00871220"/>
    <w:rsid w:val="0087145E"/>
    <w:rsid w:val="0087182E"/>
    <w:rsid w:val="0087193A"/>
    <w:rsid w:val="00872FF7"/>
    <w:rsid w:val="0087487C"/>
    <w:rsid w:val="00874BAA"/>
    <w:rsid w:val="00875061"/>
    <w:rsid w:val="008757C7"/>
    <w:rsid w:val="00875B00"/>
    <w:rsid w:val="00876319"/>
    <w:rsid w:val="00876391"/>
    <w:rsid w:val="00876644"/>
    <w:rsid w:val="00876B83"/>
    <w:rsid w:val="00877138"/>
    <w:rsid w:val="008775B7"/>
    <w:rsid w:val="008775F8"/>
    <w:rsid w:val="00877863"/>
    <w:rsid w:val="008779AF"/>
    <w:rsid w:val="00882397"/>
    <w:rsid w:val="00882E94"/>
    <w:rsid w:val="0088306C"/>
    <w:rsid w:val="00883377"/>
    <w:rsid w:val="00883AA8"/>
    <w:rsid w:val="00883DB1"/>
    <w:rsid w:val="008842E3"/>
    <w:rsid w:val="00884D69"/>
    <w:rsid w:val="008859DD"/>
    <w:rsid w:val="00885D09"/>
    <w:rsid w:val="00885E2C"/>
    <w:rsid w:val="00885F05"/>
    <w:rsid w:val="008860B3"/>
    <w:rsid w:val="008867D2"/>
    <w:rsid w:val="00886A80"/>
    <w:rsid w:val="00886DE5"/>
    <w:rsid w:val="00887962"/>
    <w:rsid w:val="00887BF8"/>
    <w:rsid w:val="00892298"/>
    <w:rsid w:val="00892363"/>
    <w:rsid w:val="00892644"/>
    <w:rsid w:val="008927CC"/>
    <w:rsid w:val="0089340A"/>
    <w:rsid w:val="0089390A"/>
    <w:rsid w:val="0089430B"/>
    <w:rsid w:val="008951A5"/>
    <w:rsid w:val="00895A8E"/>
    <w:rsid w:val="00895FC2"/>
    <w:rsid w:val="00897760"/>
    <w:rsid w:val="008978B2"/>
    <w:rsid w:val="00897A3E"/>
    <w:rsid w:val="00897CFB"/>
    <w:rsid w:val="008A002B"/>
    <w:rsid w:val="008A03AB"/>
    <w:rsid w:val="008A04BB"/>
    <w:rsid w:val="008A110F"/>
    <w:rsid w:val="008A140E"/>
    <w:rsid w:val="008A15D4"/>
    <w:rsid w:val="008A18BF"/>
    <w:rsid w:val="008A1929"/>
    <w:rsid w:val="008A209C"/>
    <w:rsid w:val="008A2242"/>
    <w:rsid w:val="008A235A"/>
    <w:rsid w:val="008A339F"/>
    <w:rsid w:val="008A45EB"/>
    <w:rsid w:val="008A49B0"/>
    <w:rsid w:val="008A5804"/>
    <w:rsid w:val="008A6635"/>
    <w:rsid w:val="008A6C66"/>
    <w:rsid w:val="008A7297"/>
    <w:rsid w:val="008B00B3"/>
    <w:rsid w:val="008B07DD"/>
    <w:rsid w:val="008B08CE"/>
    <w:rsid w:val="008B092B"/>
    <w:rsid w:val="008B0D6A"/>
    <w:rsid w:val="008B0F46"/>
    <w:rsid w:val="008B1006"/>
    <w:rsid w:val="008B10AA"/>
    <w:rsid w:val="008B20F6"/>
    <w:rsid w:val="008B2632"/>
    <w:rsid w:val="008B3792"/>
    <w:rsid w:val="008B40E4"/>
    <w:rsid w:val="008B411D"/>
    <w:rsid w:val="008B4795"/>
    <w:rsid w:val="008B4ED3"/>
    <w:rsid w:val="008B503E"/>
    <w:rsid w:val="008B544B"/>
    <w:rsid w:val="008B5968"/>
    <w:rsid w:val="008B5E7B"/>
    <w:rsid w:val="008B62F2"/>
    <w:rsid w:val="008B67DA"/>
    <w:rsid w:val="008B741D"/>
    <w:rsid w:val="008C039F"/>
    <w:rsid w:val="008C10D7"/>
    <w:rsid w:val="008C232F"/>
    <w:rsid w:val="008C24B1"/>
    <w:rsid w:val="008C25E9"/>
    <w:rsid w:val="008C2C88"/>
    <w:rsid w:val="008C32B4"/>
    <w:rsid w:val="008C3A61"/>
    <w:rsid w:val="008C3F30"/>
    <w:rsid w:val="008C4031"/>
    <w:rsid w:val="008C4B07"/>
    <w:rsid w:val="008C4D3F"/>
    <w:rsid w:val="008C551D"/>
    <w:rsid w:val="008C57E1"/>
    <w:rsid w:val="008C6AE2"/>
    <w:rsid w:val="008D087E"/>
    <w:rsid w:val="008D10DC"/>
    <w:rsid w:val="008D1B2C"/>
    <w:rsid w:val="008D1BF6"/>
    <w:rsid w:val="008D2002"/>
    <w:rsid w:val="008D20C3"/>
    <w:rsid w:val="008D210F"/>
    <w:rsid w:val="008D2A3D"/>
    <w:rsid w:val="008D2C4D"/>
    <w:rsid w:val="008D34F1"/>
    <w:rsid w:val="008D380D"/>
    <w:rsid w:val="008D385F"/>
    <w:rsid w:val="008D3C12"/>
    <w:rsid w:val="008D4612"/>
    <w:rsid w:val="008D46A0"/>
    <w:rsid w:val="008D48DF"/>
    <w:rsid w:val="008D4ECC"/>
    <w:rsid w:val="008D5B02"/>
    <w:rsid w:val="008D5E88"/>
    <w:rsid w:val="008D6203"/>
    <w:rsid w:val="008D6840"/>
    <w:rsid w:val="008D6A0D"/>
    <w:rsid w:val="008D78C0"/>
    <w:rsid w:val="008D7A1E"/>
    <w:rsid w:val="008D7E63"/>
    <w:rsid w:val="008E00A5"/>
    <w:rsid w:val="008E00A9"/>
    <w:rsid w:val="008E0145"/>
    <w:rsid w:val="008E0CA5"/>
    <w:rsid w:val="008E0FD9"/>
    <w:rsid w:val="008E11FC"/>
    <w:rsid w:val="008E12BF"/>
    <w:rsid w:val="008E2858"/>
    <w:rsid w:val="008E28A3"/>
    <w:rsid w:val="008E2C50"/>
    <w:rsid w:val="008E2CA6"/>
    <w:rsid w:val="008E2E73"/>
    <w:rsid w:val="008E3329"/>
    <w:rsid w:val="008E3F13"/>
    <w:rsid w:val="008E4175"/>
    <w:rsid w:val="008E42D2"/>
    <w:rsid w:val="008E446D"/>
    <w:rsid w:val="008E4ECD"/>
    <w:rsid w:val="008E4F1C"/>
    <w:rsid w:val="008E702A"/>
    <w:rsid w:val="008E7116"/>
    <w:rsid w:val="008E7551"/>
    <w:rsid w:val="008E7906"/>
    <w:rsid w:val="008F081E"/>
    <w:rsid w:val="008F127F"/>
    <w:rsid w:val="008F135D"/>
    <w:rsid w:val="008F1784"/>
    <w:rsid w:val="008F271E"/>
    <w:rsid w:val="008F3534"/>
    <w:rsid w:val="008F3CEE"/>
    <w:rsid w:val="008F42FF"/>
    <w:rsid w:val="008F4DFB"/>
    <w:rsid w:val="008F535E"/>
    <w:rsid w:val="008F548C"/>
    <w:rsid w:val="008F548E"/>
    <w:rsid w:val="008F5AD5"/>
    <w:rsid w:val="008F627C"/>
    <w:rsid w:val="008F66E0"/>
    <w:rsid w:val="008F68D9"/>
    <w:rsid w:val="008F6FD7"/>
    <w:rsid w:val="008F7021"/>
    <w:rsid w:val="009006A7"/>
    <w:rsid w:val="00902041"/>
    <w:rsid w:val="00902333"/>
    <w:rsid w:val="00902BA4"/>
    <w:rsid w:val="009037D3"/>
    <w:rsid w:val="00903945"/>
    <w:rsid w:val="00903A8D"/>
    <w:rsid w:val="00903B44"/>
    <w:rsid w:val="00904753"/>
    <w:rsid w:val="00904874"/>
    <w:rsid w:val="009048A8"/>
    <w:rsid w:val="0090499C"/>
    <w:rsid w:val="00904C11"/>
    <w:rsid w:val="00904DE3"/>
    <w:rsid w:val="009053B5"/>
    <w:rsid w:val="00905B57"/>
    <w:rsid w:val="00905D68"/>
    <w:rsid w:val="00906897"/>
    <w:rsid w:val="009069F7"/>
    <w:rsid w:val="00906A53"/>
    <w:rsid w:val="009077B9"/>
    <w:rsid w:val="00910687"/>
    <w:rsid w:val="0091243D"/>
    <w:rsid w:val="00912AC0"/>
    <w:rsid w:val="009135ED"/>
    <w:rsid w:val="009136F9"/>
    <w:rsid w:val="00913AD8"/>
    <w:rsid w:val="009141B1"/>
    <w:rsid w:val="0091560D"/>
    <w:rsid w:val="00916151"/>
    <w:rsid w:val="009165AD"/>
    <w:rsid w:val="00916F82"/>
    <w:rsid w:val="009178AC"/>
    <w:rsid w:val="00917DBF"/>
    <w:rsid w:val="00920EC7"/>
    <w:rsid w:val="00920FA5"/>
    <w:rsid w:val="00920FAD"/>
    <w:rsid w:val="00922284"/>
    <w:rsid w:val="00922F57"/>
    <w:rsid w:val="0092340B"/>
    <w:rsid w:val="0092386F"/>
    <w:rsid w:val="00923FCB"/>
    <w:rsid w:val="0092430E"/>
    <w:rsid w:val="0092449C"/>
    <w:rsid w:val="00924AFE"/>
    <w:rsid w:val="00924F2B"/>
    <w:rsid w:val="0092562B"/>
    <w:rsid w:val="0092570A"/>
    <w:rsid w:val="00925874"/>
    <w:rsid w:val="00925DF3"/>
    <w:rsid w:val="009274E2"/>
    <w:rsid w:val="00927A06"/>
    <w:rsid w:val="00927F83"/>
    <w:rsid w:val="009300E8"/>
    <w:rsid w:val="00930175"/>
    <w:rsid w:val="009302DD"/>
    <w:rsid w:val="00930A9D"/>
    <w:rsid w:val="00930B8C"/>
    <w:rsid w:val="00930FFB"/>
    <w:rsid w:val="009314E1"/>
    <w:rsid w:val="009314FB"/>
    <w:rsid w:val="0093161B"/>
    <w:rsid w:val="00932177"/>
    <w:rsid w:val="00932337"/>
    <w:rsid w:val="0093250B"/>
    <w:rsid w:val="009328FB"/>
    <w:rsid w:val="00933302"/>
    <w:rsid w:val="00933477"/>
    <w:rsid w:val="00933C15"/>
    <w:rsid w:val="0093458E"/>
    <w:rsid w:val="00934C4A"/>
    <w:rsid w:val="00934CAD"/>
    <w:rsid w:val="00934DD4"/>
    <w:rsid w:val="009366B3"/>
    <w:rsid w:val="00936CCC"/>
    <w:rsid w:val="0093711B"/>
    <w:rsid w:val="0093755A"/>
    <w:rsid w:val="009406D4"/>
    <w:rsid w:val="009408D9"/>
    <w:rsid w:val="00941D26"/>
    <w:rsid w:val="00942BA8"/>
    <w:rsid w:val="00942D1F"/>
    <w:rsid w:val="00943D10"/>
    <w:rsid w:val="00943D38"/>
    <w:rsid w:val="00944A28"/>
    <w:rsid w:val="00944C23"/>
    <w:rsid w:val="00944C87"/>
    <w:rsid w:val="00946246"/>
    <w:rsid w:val="00946985"/>
    <w:rsid w:val="009471C1"/>
    <w:rsid w:val="00947AEA"/>
    <w:rsid w:val="0095015A"/>
    <w:rsid w:val="00950D03"/>
    <w:rsid w:val="009510E9"/>
    <w:rsid w:val="0095148F"/>
    <w:rsid w:val="00951D68"/>
    <w:rsid w:val="00951E4A"/>
    <w:rsid w:val="00951FA9"/>
    <w:rsid w:val="0095216F"/>
    <w:rsid w:val="00952C8F"/>
    <w:rsid w:val="00953081"/>
    <w:rsid w:val="0095381F"/>
    <w:rsid w:val="00953C42"/>
    <w:rsid w:val="00953D1F"/>
    <w:rsid w:val="00954059"/>
    <w:rsid w:val="00954B16"/>
    <w:rsid w:val="00955A22"/>
    <w:rsid w:val="00955E46"/>
    <w:rsid w:val="00955F46"/>
    <w:rsid w:val="009569A1"/>
    <w:rsid w:val="00956A61"/>
    <w:rsid w:val="00960108"/>
    <w:rsid w:val="00960703"/>
    <w:rsid w:val="00960718"/>
    <w:rsid w:val="00960C86"/>
    <w:rsid w:val="00960F59"/>
    <w:rsid w:val="00960FDF"/>
    <w:rsid w:val="00961C9F"/>
    <w:rsid w:val="00962BF3"/>
    <w:rsid w:val="00962CF5"/>
    <w:rsid w:val="00962F4A"/>
    <w:rsid w:val="00964243"/>
    <w:rsid w:val="00964947"/>
    <w:rsid w:val="009657BE"/>
    <w:rsid w:val="009663DA"/>
    <w:rsid w:val="00966771"/>
    <w:rsid w:val="00966BA0"/>
    <w:rsid w:val="00966F50"/>
    <w:rsid w:val="0096722F"/>
    <w:rsid w:val="00967776"/>
    <w:rsid w:val="009679DD"/>
    <w:rsid w:val="00967B24"/>
    <w:rsid w:val="009707F9"/>
    <w:rsid w:val="009720CF"/>
    <w:rsid w:val="00973980"/>
    <w:rsid w:val="00973D41"/>
    <w:rsid w:val="009741F0"/>
    <w:rsid w:val="00975DA1"/>
    <w:rsid w:val="00975F53"/>
    <w:rsid w:val="009765E7"/>
    <w:rsid w:val="009770E7"/>
    <w:rsid w:val="00977564"/>
    <w:rsid w:val="009776B5"/>
    <w:rsid w:val="00977872"/>
    <w:rsid w:val="00980433"/>
    <w:rsid w:val="00981935"/>
    <w:rsid w:val="00981B20"/>
    <w:rsid w:val="0098277E"/>
    <w:rsid w:val="009829E2"/>
    <w:rsid w:val="00982CDC"/>
    <w:rsid w:val="00983981"/>
    <w:rsid w:val="00983BD1"/>
    <w:rsid w:val="00983D9A"/>
    <w:rsid w:val="00984214"/>
    <w:rsid w:val="00984B36"/>
    <w:rsid w:val="00984EAB"/>
    <w:rsid w:val="009850FD"/>
    <w:rsid w:val="00985E65"/>
    <w:rsid w:val="00986453"/>
    <w:rsid w:val="009864DE"/>
    <w:rsid w:val="00986855"/>
    <w:rsid w:val="00986D5D"/>
    <w:rsid w:val="00987316"/>
    <w:rsid w:val="0099005E"/>
    <w:rsid w:val="00990449"/>
    <w:rsid w:val="00990F32"/>
    <w:rsid w:val="00991062"/>
    <w:rsid w:val="009921B8"/>
    <w:rsid w:val="0099264A"/>
    <w:rsid w:val="009926C1"/>
    <w:rsid w:val="009929B8"/>
    <w:rsid w:val="00992D2C"/>
    <w:rsid w:val="00993199"/>
    <w:rsid w:val="00993947"/>
    <w:rsid w:val="00994EB4"/>
    <w:rsid w:val="00996473"/>
    <w:rsid w:val="009969D0"/>
    <w:rsid w:val="0099711E"/>
    <w:rsid w:val="009974D8"/>
    <w:rsid w:val="009976BD"/>
    <w:rsid w:val="00997ACD"/>
    <w:rsid w:val="00997DE3"/>
    <w:rsid w:val="009A1126"/>
    <w:rsid w:val="009A3028"/>
    <w:rsid w:val="009A306D"/>
    <w:rsid w:val="009A3577"/>
    <w:rsid w:val="009A3CF5"/>
    <w:rsid w:val="009A3D3B"/>
    <w:rsid w:val="009A5553"/>
    <w:rsid w:val="009A6197"/>
    <w:rsid w:val="009A619F"/>
    <w:rsid w:val="009A6A77"/>
    <w:rsid w:val="009A6F57"/>
    <w:rsid w:val="009A72DC"/>
    <w:rsid w:val="009A74E1"/>
    <w:rsid w:val="009A75B9"/>
    <w:rsid w:val="009A78CE"/>
    <w:rsid w:val="009A7AA7"/>
    <w:rsid w:val="009A7B64"/>
    <w:rsid w:val="009B0E72"/>
    <w:rsid w:val="009B1004"/>
    <w:rsid w:val="009B10AC"/>
    <w:rsid w:val="009B1405"/>
    <w:rsid w:val="009B16C3"/>
    <w:rsid w:val="009B3083"/>
    <w:rsid w:val="009B38CA"/>
    <w:rsid w:val="009B3E87"/>
    <w:rsid w:val="009B4051"/>
    <w:rsid w:val="009B4504"/>
    <w:rsid w:val="009B4B33"/>
    <w:rsid w:val="009B56CF"/>
    <w:rsid w:val="009B5878"/>
    <w:rsid w:val="009B674E"/>
    <w:rsid w:val="009B6E47"/>
    <w:rsid w:val="009B6EBC"/>
    <w:rsid w:val="009B7509"/>
    <w:rsid w:val="009B7C4A"/>
    <w:rsid w:val="009B7ED6"/>
    <w:rsid w:val="009C0173"/>
    <w:rsid w:val="009C0F97"/>
    <w:rsid w:val="009C121D"/>
    <w:rsid w:val="009C31FB"/>
    <w:rsid w:val="009C3583"/>
    <w:rsid w:val="009C3DD9"/>
    <w:rsid w:val="009C41AA"/>
    <w:rsid w:val="009C4674"/>
    <w:rsid w:val="009C4679"/>
    <w:rsid w:val="009C48D6"/>
    <w:rsid w:val="009C53F6"/>
    <w:rsid w:val="009C5EBE"/>
    <w:rsid w:val="009C690D"/>
    <w:rsid w:val="009C6E1E"/>
    <w:rsid w:val="009C6E95"/>
    <w:rsid w:val="009C7002"/>
    <w:rsid w:val="009C7319"/>
    <w:rsid w:val="009C789F"/>
    <w:rsid w:val="009C7A0B"/>
    <w:rsid w:val="009D0045"/>
    <w:rsid w:val="009D023A"/>
    <w:rsid w:val="009D0F70"/>
    <w:rsid w:val="009D1AE2"/>
    <w:rsid w:val="009D1F5D"/>
    <w:rsid w:val="009D25A5"/>
    <w:rsid w:val="009D2886"/>
    <w:rsid w:val="009D2CA0"/>
    <w:rsid w:val="009D3105"/>
    <w:rsid w:val="009D315C"/>
    <w:rsid w:val="009D3A7C"/>
    <w:rsid w:val="009D4218"/>
    <w:rsid w:val="009D4300"/>
    <w:rsid w:val="009D439C"/>
    <w:rsid w:val="009D4909"/>
    <w:rsid w:val="009D5C49"/>
    <w:rsid w:val="009D5C93"/>
    <w:rsid w:val="009D5D39"/>
    <w:rsid w:val="009D6015"/>
    <w:rsid w:val="009D612C"/>
    <w:rsid w:val="009D618C"/>
    <w:rsid w:val="009D62BB"/>
    <w:rsid w:val="009D6DCB"/>
    <w:rsid w:val="009D70EF"/>
    <w:rsid w:val="009D7B21"/>
    <w:rsid w:val="009E04C2"/>
    <w:rsid w:val="009E04CE"/>
    <w:rsid w:val="009E0739"/>
    <w:rsid w:val="009E0904"/>
    <w:rsid w:val="009E0CC5"/>
    <w:rsid w:val="009E0D78"/>
    <w:rsid w:val="009E1144"/>
    <w:rsid w:val="009E1450"/>
    <w:rsid w:val="009E29A0"/>
    <w:rsid w:val="009E2B2E"/>
    <w:rsid w:val="009E2C0C"/>
    <w:rsid w:val="009E2EF7"/>
    <w:rsid w:val="009E3AEF"/>
    <w:rsid w:val="009E40E2"/>
    <w:rsid w:val="009E44E7"/>
    <w:rsid w:val="009E4B1E"/>
    <w:rsid w:val="009E4EAD"/>
    <w:rsid w:val="009E59D2"/>
    <w:rsid w:val="009E6390"/>
    <w:rsid w:val="009E6616"/>
    <w:rsid w:val="009E77E6"/>
    <w:rsid w:val="009F0173"/>
    <w:rsid w:val="009F08A4"/>
    <w:rsid w:val="009F0F69"/>
    <w:rsid w:val="009F137F"/>
    <w:rsid w:val="009F1581"/>
    <w:rsid w:val="009F207A"/>
    <w:rsid w:val="009F22D8"/>
    <w:rsid w:val="009F2579"/>
    <w:rsid w:val="009F265D"/>
    <w:rsid w:val="009F280D"/>
    <w:rsid w:val="009F3219"/>
    <w:rsid w:val="009F3452"/>
    <w:rsid w:val="009F44A7"/>
    <w:rsid w:val="009F45C9"/>
    <w:rsid w:val="009F4E6E"/>
    <w:rsid w:val="009F4FF6"/>
    <w:rsid w:val="009F57C1"/>
    <w:rsid w:val="009F66C3"/>
    <w:rsid w:val="009F69BD"/>
    <w:rsid w:val="009F785F"/>
    <w:rsid w:val="00A00871"/>
    <w:rsid w:val="00A011EA"/>
    <w:rsid w:val="00A01313"/>
    <w:rsid w:val="00A01642"/>
    <w:rsid w:val="00A02224"/>
    <w:rsid w:val="00A02DAC"/>
    <w:rsid w:val="00A030DA"/>
    <w:rsid w:val="00A03DCB"/>
    <w:rsid w:val="00A04083"/>
    <w:rsid w:val="00A040A1"/>
    <w:rsid w:val="00A04BDA"/>
    <w:rsid w:val="00A04EFD"/>
    <w:rsid w:val="00A05C2A"/>
    <w:rsid w:val="00A0613E"/>
    <w:rsid w:val="00A064C3"/>
    <w:rsid w:val="00A06BCE"/>
    <w:rsid w:val="00A0723B"/>
    <w:rsid w:val="00A07AFE"/>
    <w:rsid w:val="00A103D3"/>
    <w:rsid w:val="00A11481"/>
    <w:rsid w:val="00A12A4E"/>
    <w:rsid w:val="00A13F5E"/>
    <w:rsid w:val="00A14297"/>
    <w:rsid w:val="00A147D1"/>
    <w:rsid w:val="00A14B86"/>
    <w:rsid w:val="00A15141"/>
    <w:rsid w:val="00A15544"/>
    <w:rsid w:val="00A160DB"/>
    <w:rsid w:val="00A165CB"/>
    <w:rsid w:val="00A16B86"/>
    <w:rsid w:val="00A1705B"/>
    <w:rsid w:val="00A17289"/>
    <w:rsid w:val="00A205F8"/>
    <w:rsid w:val="00A206CC"/>
    <w:rsid w:val="00A2081B"/>
    <w:rsid w:val="00A208A8"/>
    <w:rsid w:val="00A20E0C"/>
    <w:rsid w:val="00A212C5"/>
    <w:rsid w:val="00A215AA"/>
    <w:rsid w:val="00A217A2"/>
    <w:rsid w:val="00A222A5"/>
    <w:rsid w:val="00A224AB"/>
    <w:rsid w:val="00A224C2"/>
    <w:rsid w:val="00A226C5"/>
    <w:rsid w:val="00A22762"/>
    <w:rsid w:val="00A227D0"/>
    <w:rsid w:val="00A22FBE"/>
    <w:rsid w:val="00A23518"/>
    <w:rsid w:val="00A23860"/>
    <w:rsid w:val="00A241FF"/>
    <w:rsid w:val="00A243FD"/>
    <w:rsid w:val="00A2461E"/>
    <w:rsid w:val="00A24CFF"/>
    <w:rsid w:val="00A2641D"/>
    <w:rsid w:val="00A26FF5"/>
    <w:rsid w:val="00A27BE0"/>
    <w:rsid w:val="00A27DA0"/>
    <w:rsid w:val="00A315D4"/>
    <w:rsid w:val="00A31B15"/>
    <w:rsid w:val="00A31F0B"/>
    <w:rsid w:val="00A32034"/>
    <w:rsid w:val="00A32757"/>
    <w:rsid w:val="00A32CC5"/>
    <w:rsid w:val="00A3357B"/>
    <w:rsid w:val="00A3390E"/>
    <w:rsid w:val="00A346B4"/>
    <w:rsid w:val="00A347C9"/>
    <w:rsid w:val="00A34CAA"/>
    <w:rsid w:val="00A359C9"/>
    <w:rsid w:val="00A362E3"/>
    <w:rsid w:val="00A37E45"/>
    <w:rsid w:val="00A400BC"/>
    <w:rsid w:val="00A407EB"/>
    <w:rsid w:val="00A40A08"/>
    <w:rsid w:val="00A40EA1"/>
    <w:rsid w:val="00A41FA5"/>
    <w:rsid w:val="00A42005"/>
    <w:rsid w:val="00A44842"/>
    <w:rsid w:val="00A44869"/>
    <w:rsid w:val="00A44A0E"/>
    <w:rsid w:val="00A44AC9"/>
    <w:rsid w:val="00A44E95"/>
    <w:rsid w:val="00A44EB6"/>
    <w:rsid w:val="00A4546D"/>
    <w:rsid w:val="00A46387"/>
    <w:rsid w:val="00A46454"/>
    <w:rsid w:val="00A46516"/>
    <w:rsid w:val="00A46908"/>
    <w:rsid w:val="00A46EA5"/>
    <w:rsid w:val="00A474B5"/>
    <w:rsid w:val="00A50158"/>
    <w:rsid w:val="00A5053F"/>
    <w:rsid w:val="00A50EA6"/>
    <w:rsid w:val="00A5125A"/>
    <w:rsid w:val="00A519AD"/>
    <w:rsid w:val="00A521B2"/>
    <w:rsid w:val="00A535E5"/>
    <w:rsid w:val="00A53AA4"/>
    <w:rsid w:val="00A53DD1"/>
    <w:rsid w:val="00A54076"/>
    <w:rsid w:val="00A54214"/>
    <w:rsid w:val="00A54C3D"/>
    <w:rsid w:val="00A54D7B"/>
    <w:rsid w:val="00A54EA1"/>
    <w:rsid w:val="00A54FCA"/>
    <w:rsid w:val="00A557BA"/>
    <w:rsid w:val="00A55AF3"/>
    <w:rsid w:val="00A55C18"/>
    <w:rsid w:val="00A56D91"/>
    <w:rsid w:val="00A570BB"/>
    <w:rsid w:val="00A572F9"/>
    <w:rsid w:val="00A573FE"/>
    <w:rsid w:val="00A57516"/>
    <w:rsid w:val="00A5771B"/>
    <w:rsid w:val="00A57819"/>
    <w:rsid w:val="00A57D05"/>
    <w:rsid w:val="00A6006F"/>
    <w:rsid w:val="00A6015D"/>
    <w:rsid w:val="00A6121C"/>
    <w:rsid w:val="00A61796"/>
    <w:rsid w:val="00A62331"/>
    <w:rsid w:val="00A62923"/>
    <w:rsid w:val="00A629BC"/>
    <w:rsid w:val="00A62E14"/>
    <w:rsid w:val="00A633B5"/>
    <w:rsid w:val="00A63C2D"/>
    <w:rsid w:val="00A63FAA"/>
    <w:rsid w:val="00A6570C"/>
    <w:rsid w:val="00A65CA8"/>
    <w:rsid w:val="00A65F8C"/>
    <w:rsid w:val="00A660CD"/>
    <w:rsid w:val="00A67813"/>
    <w:rsid w:val="00A679E1"/>
    <w:rsid w:val="00A70299"/>
    <w:rsid w:val="00A7030C"/>
    <w:rsid w:val="00A709E7"/>
    <w:rsid w:val="00A70E99"/>
    <w:rsid w:val="00A71065"/>
    <w:rsid w:val="00A717BE"/>
    <w:rsid w:val="00A717EB"/>
    <w:rsid w:val="00A71BFD"/>
    <w:rsid w:val="00A71D42"/>
    <w:rsid w:val="00A71D4F"/>
    <w:rsid w:val="00A73338"/>
    <w:rsid w:val="00A73879"/>
    <w:rsid w:val="00A7396C"/>
    <w:rsid w:val="00A74818"/>
    <w:rsid w:val="00A75233"/>
    <w:rsid w:val="00A7565C"/>
    <w:rsid w:val="00A75E79"/>
    <w:rsid w:val="00A766BA"/>
    <w:rsid w:val="00A77519"/>
    <w:rsid w:val="00A77554"/>
    <w:rsid w:val="00A777D5"/>
    <w:rsid w:val="00A77F53"/>
    <w:rsid w:val="00A80299"/>
    <w:rsid w:val="00A820AB"/>
    <w:rsid w:val="00A82720"/>
    <w:rsid w:val="00A82D01"/>
    <w:rsid w:val="00A82D6F"/>
    <w:rsid w:val="00A8314C"/>
    <w:rsid w:val="00A833CD"/>
    <w:rsid w:val="00A8340B"/>
    <w:rsid w:val="00A84F20"/>
    <w:rsid w:val="00A85EB8"/>
    <w:rsid w:val="00A86230"/>
    <w:rsid w:val="00A86345"/>
    <w:rsid w:val="00A86729"/>
    <w:rsid w:val="00A86E53"/>
    <w:rsid w:val="00A86F22"/>
    <w:rsid w:val="00A86FA9"/>
    <w:rsid w:val="00A876B3"/>
    <w:rsid w:val="00A87975"/>
    <w:rsid w:val="00A87B55"/>
    <w:rsid w:val="00A90FEE"/>
    <w:rsid w:val="00A91BEF"/>
    <w:rsid w:val="00A9222D"/>
    <w:rsid w:val="00A925A3"/>
    <w:rsid w:val="00A925F4"/>
    <w:rsid w:val="00A92CB0"/>
    <w:rsid w:val="00A9356A"/>
    <w:rsid w:val="00A94195"/>
    <w:rsid w:val="00A946C6"/>
    <w:rsid w:val="00A94E4D"/>
    <w:rsid w:val="00A94E55"/>
    <w:rsid w:val="00A95625"/>
    <w:rsid w:val="00A96079"/>
    <w:rsid w:val="00A9677F"/>
    <w:rsid w:val="00A96B10"/>
    <w:rsid w:val="00AA01E9"/>
    <w:rsid w:val="00AA04E0"/>
    <w:rsid w:val="00AA057C"/>
    <w:rsid w:val="00AA05B8"/>
    <w:rsid w:val="00AA0E85"/>
    <w:rsid w:val="00AA1721"/>
    <w:rsid w:val="00AA24B9"/>
    <w:rsid w:val="00AA2A6F"/>
    <w:rsid w:val="00AA2AEF"/>
    <w:rsid w:val="00AA2FDF"/>
    <w:rsid w:val="00AA36FA"/>
    <w:rsid w:val="00AA3A80"/>
    <w:rsid w:val="00AA3AB1"/>
    <w:rsid w:val="00AA40A6"/>
    <w:rsid w:val="00AA5D36"/>
    <w:rsid w:val="00AA64E8"/>
    <w:rsid w:val="00AA6502"/>
    <w:rsid w:val="00AA6A26"/>
    <w:rsid w:val="00AA6DFF"/>
    <w:rsid w:val="00AA71D4"/>
    <w:rsid w:val="00AA7378"/>
    <w:rsid w:val="00AB0039"/>
    <w:rsid w:val="00AB0291"/>
    <w:rsid w:val="00AB0B88"/>
    <w:rsid w:val="00AB1A60"/>
    <w:rsid w:val="00AB2C9E"/>
    <w:rsid w:val="00AB30B7"/>
    <w:rsid w:val="00AB31F1"/>
    <w:rsid w:val="00AB3AD3"/>
    <w:rsid w:val="00AB3B7B"/>
    <w:rsid w:val="00AB4603"/>
    <w:rsid w:val="00AB4D59"/>
    <w:rsid w:val="00AB515D"/>
    <w:rsid w:val="00AB57BC"/>
    <w:rsid w:val="00AB5CE8"/>
    <w:rsid w:val="00AB6724"/>
    <w:rsid w:val="00AB6C9E"/>
    <w:rsid w:val="00AC0CB5"/>
    <w:rsid w:val="00AC0D1F"/>
    <w:rsid w:val="00AC1538"/>
    <w:rsid w:val="00AC2126"/>
    <w:rsid w:val="00AC28A6"/>
    <w:rsid w:val="00AC2AA2"/>
    <w:rsid w:val="00AC2D2D"/>
    <w:rsid w:val="00AC33E3"/>
    <w:rsid w:val="00AC4DF4"/>
    <w:rsid w:val="00AC4F87"/>
    <w:rsid w:val="00AC52DF"/>
    <w:rsid w:val="00AC5AB3"/>
    <w:rsid w:val="00AC5BD0"/>
    <w:rsid w:val="00AC61A7"/>
    <w:rsid w:val="00AC6455"/>
    <w:rsid w:val="00AC6BF4"/>
    <w:rsid w:val="00AC6FAF"/>
    <w:rsid w:val="00AC730D"/>
    <w:rsid w:val="00AC7336"/>
    <w:rsid w:val="00AD0035"/>
    <w:rsid w:val="00AD0E66"/>
    <w:rsid w:val="00AD12E3"/>
    <w:rsid w:val="00AD142C"/>
    <w:rsid w:val="00AD2193"/>
    <w:rsid w:val="00AD2C07"/>
    <w:rsid w:val="00AD32B4"/>
    <w:rsid w:val="00AD38D3"/>
    <w:rsid w:val="00AD451C"/>
    <w:rsid w:val="00AD466C"/>
    <w:rsid w:val="00AD46CE"/>
    <w:rsid w:val="00AD4DDA"/>
    <w:rsid w:val="00AD51EE"/>
    <w:rsid w:val="00AD582C"/>
    <w:rsid w:val="00AD5932"/>
    <w:rsid w:val="00AD6184"/>
    <w:rsid w:val="00AD62E3"/>
    <w:rsid w:val="00AD66DA"/>
    <w:rsid w:val="00AD77D0"/>
    <w:rsid w:val="00AE007C"/>
    <w:rsid w:val="00AE11D2"/>
    <w:rsid w:val="00AE183F"/>
    <w:rsid w:val="00AE33CE"/>
    <w:rsid w:val="00AE35E3"/>
    <w:rsid w:val="00AE3786"/>
    <w:rsid w:val="00AE4052"/>
    <w:rsid w:val="00AE47B5"/>
    <w:rsid w:val="00AE4B97"/>
    <w:rsid w:val="00AE50D4"/>
    <w:rsid w:val="00AE5D70"/>
    <w:rsid w:val="00AE5F5A"/>
    <w:rsid w:val="00AE6746"/>
    <w:rsid w:val="00AE6981"/>
    <w:rsid w:val="00AE6CEA"/>
    <w:rsid w:val="00AE7A2C"/>
    <w:rsid w:val="00AF0909"/>
    <w:rsid w:val="00AF11D3"/>
    <w:rsid w:val="00AF16EB"/>
    <w:rsid w:val="00AF1AE6"/>
    <w:rsid w:val="00AF1E76"/>
    <w:rsid w:val="00AF2E5D"/>
    <w:rsid w:val="00AF32A3"/>
    <w:rsid w:val="00AF3348"/>
    <w:rsid w:val="00AF3AD4"/>
    <w:rsid w:val="00AF40B9"/>
    <w:rsid w:val="00AF41FF"/>
    <w:rsid w:val="00AF4277"/>
    <w:rsid w:val="00AF52B4"/>
    <w:rsid w:val="00AF56DF"/>
    <w:rsid w:val="00AF61D2"/>
    <w:rsid w:val="00AF66A7"/>
    <w:rsid w:val="00AF7065"/>
    <w:rsid w:val="00AF760A"/>
    <w:rsid w:val="00AF78AE"/>
    <w:rsid w:val="00AF7A05"/>
    <w:rsid w:val="00AF7FA0"/>
    <w:rsid w:val="00B004C5"/>
    <w:rsid w:val="00B00815"/>
    <w:rsid w:val="00B00CC7"/>
    <w:rsid w:val="00B010F3"/>
    <w:rsid w:val="00B01163"/>
    <w:rsid w:val="00B01345"/>
    <w:rsid w:val="00B01539"/>
    <w:rsid w:val="00B01CF3"/>
    <w:rsid w:val="00B01E81"/>
    <w:rsid w:val="00B02506"/>
    <w:rsid w:val="00B03247"/>
    <w:rsid w:val="00B03281"/>
    <w:rsid w:val="00B0366E"/>
    <w:rsid w:val="00B03E35"/>
    <w:rsid w:val="00B04148"/>
    <w:rsid w:val="00B041DB"/>
    <w:rsid w:val="00B044BA"/>
    <w:rsid w:val="00B047E2"/>
    <w:rsid w:val="00B0529F"/>
    <w:rsid w:val="00B0589F"/>
    <w:rsid w:val="00B05D5C"/>
    <w:rsid w:val="00B05DE8"/>
    <w:rsid w:val="00B063D6"/>
    <w:rsid w:val="00B06964"/>
    <w:rsid w:val="00B06F7E"/>
    <w:rsid w:val="00B07B79"/>
    <w:rsid w:val="00B1076A"/>
    <w:rsid w:val="00B11B59"/>
    <w:rsid w:val="00B129B0"/>
    <w:rsid w:val="00B133BA"/>
    <w:rsid w:val="00B133E5"/>
    <w:rsid w:val="00B13641"/>
    <w:rsid w:val="00B13AAD"/>
    <w:rsid w:val="00B1408C"/>
    <w:rsid w:val="00B144AF"/>
    <w:rsid w:val="00B146FD"/>
    <w:rsid w:val="00B15343"/>
    <w:rsid w:val="00B15C81"/>
    <w:rsid w:val="00B16D5C"/>
    <w:rsid w:val="00B17719"/>
    <w:rsid w:val="00B17EF3"/>
    <w:rsid w:val="00B20180"/>
    <w:rsid w:val="00B20891"/>
    <w:rsid w:val="00B20C8B"/>
    <w:rsid w:val="00B21325"/>
    <w:rsid w:val="00B214A5"/>
    <w:rsid w:val="00B21594"/>
    <w:rsid w:val="00B221DC"/>
    <w:rsid w:val="00B22215"/>
    <w:rsid w:val="00B23018"/>
    <w:rsid w:val="00B24378"/>
    <w:rsid w:val="00B26314"/>
    <w:rsid w:val="00B26B64"/>
    <w:rsid w:val="00B275F4"/>
    <w:rsid w:val="00B278D5"/>
    <w:rsid w:val="00B27A3C"/>
    <w:rsid w:val="00B27A80"/>
    <w:rsid w:val="00B304E8"/>
    <w:rsid w:val="00B30C50"/>
    <w:rsid w:val="00B31333"/>
    <w:rsid w:val="00B32897"/>
    <w:rsid w:val="00B33B80"/>
    <w:rsid w:val="00B34326"/>
    <w:rsid w:val="00B3486E"/>
    <w:rsid w:val="00B35445"/>
    <w:rsid w:val="00B35C5E"/>
    <w:rsid w:val="00B35E4E"/>
    <w:rsid w:val="00B36021"/>
    <w:rsid w:val="00B36353"/>
    <w:rsid w:val="00B3660C"/>
    <w:rsid w:val="00B370D9"/>
    <w:rsid w:val="00B37FEA"/>
    <w:rsid w:val="00B40393"/>
    <w:rsid w:val="00B40C65"/>
    <w:rsid w:val="00B41561"/>
    <w:rsid w:val="00B436EA"/>
    <w:rsid w:val="00B43F0A"/>
    <w:rsid w:val="00B44071"/>
    <w:rsid w:val="00B4417A"/>
    <w:rsid w:val="00B44994"/>
    <w:rsid w:val="00B44BCA"/>
    <w:rsid w:val="00B45603"/>
    <w:rsid w:val="00B46669"/>
    <w:rsid w:val="00B468E5"/>
    <w:rsid w:val="00B470AB"/>
    <w:rsid w:val="00B4720F"/>
    <w:rsid w:val="00B47683"/>
    <w:rsid w:val="00B47A25"/>
    <w:rsid w:val="00B47C9C"/>
    <w:rsid w:val="00B50434"/>
    <w:rsid w:val="00B509F1"/>
    <w:rsid w:val="00B5153D"/>
    <w:rsid w:val="00B5153E"/>
    <w:rsid w:val="00B516E1"/>
    <w:rsid w:val="00B51DBE"/>
    <w:rsid w:val="00B536B4"/>
    <w:rsid w:val="00B53BA4"/>
    <w:rsid w:val="00B544C7"/>
    <w:rsid w:val="00B54B1C"/>
    <w:rsid w:val="00B54C9D"/>
    <w:rsid w:val="00B54D7B"/>
    <w:rsid w:val="00B552A9"/>
    <w:rsid w:val="00B55B45"/>
    <w:rsid w:val="00B55D2D"/>
    <w:rsid w:val="00B55F91"/>
    <w:rsid w:val="00B565E0"/>
    <w:rsid w:val="00B570F3"/>
    <w:rsid w:val="00B576E2"/>
    <w:rsid w:val="00B57BA3"/>
    <w:rsid w:val="00B60476"/>
    <w:rsid w:val="00B610A3"/>
    <w:rsid w:val="00B61294"/>
    <w:rsid w:val="00B616FE"/>
    <w:rsid w:val="00B6271D"/>
    <w:rsid w:val="00B63688"/>
    <w:rsid w:val="00B63871"/>
    <w:rsid w:val="00B64259"/>
    <w:rsid w:val="00B642C9"/>
    <w:rsid w:val="00B646ED"/>
    <w:rsid w:val="00B64803"/>
    <w:rsid w:val="00B64930"/>
    <w:rsid w:val="00B64932"/>
    <w:rsid w:val="00B64C38"/>
    <w:rsid w:val="00B64D38"/>
    <w:rsid w:val="00B6548B"/>
    <w:rsid w:val="00B6580B"/>
    <w:rsid w:val="00B65E4A"/>
    <w:rsid w:val="00B66124"/>
    <w:rsid w:val="00B666DA"/>
    <w:rsid w:val="00B66E45"/>
    <w:rsid w:val="00B708DB"/>
    <w:rsid w:val="00B722AB"/>
    <w:rsid w:val="00B73B0F"/>
    <w:rsid w:val="00B741A3"/>
    <w:rsid w:val="00B741D2"/>
    <w:rsid w:val="00B74A72"/>
    <w:rsid w:val="00B756D9"/>
    <w:rsid w:val="00B75D06"/>
    <w:rsid w:val="00B75F07"/>
    <w:rsid w:val="00B761CC"/>
    <w:rsid w:val="00B7689B"/>
    <w:rsid w:val="00B76A8F"/>
    <w:rsid w:val="00B76DEA"/>
    <w:rsid w:val="00B773E1"/>
    <w:rsid w:val="00B7788C"/>
    <w:rsid w:val="00B77BBF"/>
    <w:rsid w:val="00B81618"/>
    <w:rsid w:val="00B81789"/>
    <w:rsid w:val="00B81C04"/>
    <w:rsid w:val="00B82000"/>
    <w:rsid w:val="00B823D1"/>
    <w:rsid w:val="00B824ED"/>
    <w:rsid w:val="00B829A8"/>
    <w:rsid w:val="00B82FC1"/>
    <w:rsid w:val="00B83432"/>
    <w:rsid w:val="00B83828"/>
    <w:rsid w:val="00B83868"/>
    <w:rsid w:val="00B83A49"/>
    <w:rsid w:val="00B83B00"/>
    <w:rsid w:val="00B852BD"/>
    <w:rsid w:val="00B858D0"/>
    <w:rsid w:val="00B87D9C"/>
    <w:rsid w:val="00B911B7"/>
    <w:rsid w:val="00B91C0A"/>
    <w:rsid w:val="00B9266E"/>
    <w:rsid w:val="00B93E58"/>
    <w:rsid w:val="00B94376"/>
    <w:rsid w:val="00B944A4"/>
    <w:rsid w:val="00B94FC7"/>
    <w:rsid w:val="00B95D2D"/>
    <w:rsid w:val="00B963E7"/>
    <w:rsid w:val="00B96449"/>
    <w:rsid w:val="00B96C00"/>
    <w:rsid w:val="00B96C81"/>
    <w:rsid w:val="00B96D38"/>
    <w:rsid w:val="00B97115"/>
    <w:rsid w:val="00B972EA"/>
    <w:rsid w:val="00B9767A"/>
    <w:rsid w:val="00BA0BE5"/>
    <w:rsid w:val="00BA0C85"/>
    <w:rsid w:val="00BA0D8C"/>
    <w:rsid w:val="00BA17C4"/>
    <w:rsid w:val="00BA1FDD"/>
    <w:rsid w:val="00BA20B7"/>
    <w:rsid w:val="00BA20E2"/>
    <w:rsid w:val="00BA25C5"/>
    <w:rsid w:val="00BA2FB6"/>
    <w:rsid w:val="00BA4170"/>
    <w:rsid w:val="00BA4906"/>
    <w:rsid w:val="00BA5903"/>
    <w:rsid w:val="00BA5F54"/>
    <w:rsid w:val="00BA6AC7"/>
    <w:rsid w:val="00BA73F2"/>
    <w:rsid w:val="00BA76C5"/>
    <w:rsid w:val="00BA7BE9"/>
    <w:rsid w:val="00BB017C"/>
    <w:rsid w:val="00BB0E1F"/>
    <w:rsid w:val="00BB12B0"/>
    <w:rsid w:val="00BB1A93"/>
    <w:rsid w:val="00BB1DDE"/>
    <w:rsid w:val="00BB2209"/>
    <w:rsid w:val="00BB2918"/>
    <w:rsid w:val="00BB2B3D"/>
    <w:rsid w:val="00BB2D2B"/>
    <w:rsid w:val="00BB2E60"/>
    <w:rsid w:val="00BB3624"/>
    <w:rsid w:val="00BB37D0"/>
    <w:rsid w:val="00BB3CF6"/>
    <w:rsid w:val="00BB48B3"/>
    <w:rsid w:val="00BB5CE0"/>
    <w:rsid w:val="00BB61BB"/>
    <w:rsid w:val="00BB6EA9"/>
    <w:rsid w:val="00BB7AC5"/>
    <w:rsid w:val="00BC0679"/>
    <w:rsid w:val="00BC08D0"/>
    <w:rsid w:val="00BC0B3E"/>
    <w:rsid w:val="00BC1329"/>
    <w:rsid w:val="00BC148E"/>
    <w:rsid w:val="00BC1AE5"/>
    <w:rsid w:val="00BC29BC"/>
    <w:rsid w:val="00BC2EE2"/>
    <w:rsid w:val="00BC4593"/>
    <w:rsid w:val="00BC4764"/>
    <w:rsid w:val="00BC4B4D"/>
    <w:rsid w:val="00BC4EF7"/>
    <w:rsid w:val="00BC537E"/>
    <w:rsid w:val="00BC57A0"/>
    <w:rsid w:val="00BC6148"/>
    <w:rsid w:val="00BC67B7"/>
    <w:rsid w:val="00BC67CF"/>
    <w:rsid w:val="00BC6FEE"/>
    <w:rsid w:val="00BC7E02"/>
    <w:rsid w:val="00BD0796"/>
    <w:rsid w:val="00BD0DF5"/>
    <w:rsid w:val="00BD0EBA"/>
    <w:rsid w:val="00BD1B5B"/>
    <w:rsid w:val="00BD2E0D"/>
    <w:rsid w:val="00BD2F08"/>
    <w:rsid w:val="00BD36DD"/>
    <w:rsid w:val="00BD3995"/>
    <w:rsid w:val="00BD4503"/>
    <w:rsid w:val="00BD4557"/>
    <w:rsid w:val="00BD4621"/>
    <w:rsid w:val="00BD5BE9"/>
    <w:rsid w:val="00BD76A3"/>
    <w:rsid w:val="00BD76E0"/>
    <w:rsid w:val="00BD7F3E"/>
    <w:rsid w:val="00BE0703"/>
    <w:rsid w:val="00BE0835"/>
    <w:rsid w:val="00BE1284"/>
    <w:rsid w:val="00BE1B66"/>
    <w:rsid w:val="00BE1D82"/>
    <w:rsid w:val="00BE1E73"/>
    <w:rsid w:val="00BE2696"/>
    <w:rsid w:val="00BE299D"/>
    <w:rsid w:val="00BE2EF3"/>
    <w:rsid w:val="00BE2F3B"/>
    <w:rsid w:val="00BE52D5"/>
    <w:rsid w:val="00BE5324"/>
    <w:rsid w:val="00BE5D4A"/>
    <w:rsid w:val="00BE6185"/>
    <w:rsid w:val="00BE639D"/>
    <w:rsid w:val="00BE6B5E"/>
    <w:rsid w:val="00BE79BF"/>
    <w:rsid w:val="00BE7DB7"/>
    <w:rsid w:val="00BF0680"/>
    <w:rsid w:val="00BF0924"/>
    <w:rsid w:val="00BF0D13"/>
    <w:rsid w:val="00BF0F1A"/>
    <w:rsid w:val="00BF1005"/>
    <w:rsid w:val="00BF11F2"/>
    <w:rsid w:val="00BF197D"/>
    <w:rsid w:val="00BF1ACF"/>
    <w:rsid w:val="00BF1D72"/>
    <w:rsid w:val="00BF3277"/>
    <w:rsid w:val="00BF36B3"/>
    <w:rsid w:val="00BF3AA5"/>
    <w:rsid w:val="00BF3FB8"/>
    <w:rsid w:val="00BF44A0"/>
    <w:rsid w:val="00BF4A6F"/>
    <w:rsid w:val="00BF4FA4"/>
    <w:rsid w:val="00BF56D1"/>
    <w:rsid w:val="00BF5A81"/>
    <w:rsid w:val="00BF6212"/>
    <w:rsid w:val="00BF660A"/>
    <w:rsid w:val="00BF66DC"/>
    <w:rsid w:val="00BF6E25"/>
    <w:rsid w:val="00BF6FDA"/>
    <w:rsid w:val="00BF77C0"/>
    <w:rsid w:val="00C00A73"/>
    <w:rsid w:val="00C00B51"/>
    <w:rsid w:val="00C01866"/>
    <w:rsid w:val="00C01977"/>
    <w:rsid w:val="00C023E3"/>
    <w:rsid w:val="00C027E8"/>
    <w:rsid w:val="00C02B36"/>
    <w:rsid w:val="00C02C3D"/>
    <w:rsid w:val="00C03E65"/>
    <w:rsid w:val="00C05339"/>
    <w:rsid w:val="00C05B32"/>
    <w:rsid w:val="00C05F9F"/>
    <w:rsid w:val="00C06127"/>
    <w:rsid w:val="00C06FAA"/>
    <w:rsid w:val="00C07732"/>
    <w:rsid w:val="00C07778"/>
    <w:rsid w:val="00C1133A"/>
    <w:rsid w:val="00C1137B"/>
    <w:rsid w:val="00C1154A"/>
    <w:rsid w:val="00C1164A"/>
    <w:rsid w:val="00C11E97"/>
    <w:rsid w:val="00C1240E"/>
    <w:rsid w:val="00C13FCD"/>
    <w:rsid w:val="00C14472"/>
    <w:rsid w:val="00C1448A"/>
    <w:rsid w:val="00C14B48"/>
    <w:rsid w:val="00C14FD0"/>
    <w:rsid w:val="00C16877"/>
    <w:rsid w:val="00C17414"/>
    <w:rsid w:val="00C17F3F"/>
    <w:rsid w:val="00C202EB"/>
    <w:rsid w:val="00C20CEC"/>
    <w:rsid w:val="00C217E3"/>
    <w:rsid w:val="00C21973"/>
    <w:rsid w:val="00C226A6"/>
    <w:rsid w:val="00C229B3"/>
    <w:rsid w:val="00C22B93"/>
    <w:rsid w:val="00C22BBB"/>
    <w:rsid w:val="00C22DC2"/>
    <w:rsid w:val="00C22FB3"/>
    <w:rsid w:val="00C23282"/>
    <w:rsid w:val="00C2376C"/>
    <w:rsid w:val="00C2448E"/>
    <w:rsid w:val="00C245ED"/>
    <w:rsid w:val="00C24912"/>
    <w:rsid w:val="00C25292"/>
    <w:rsid w:val="00C259AF"/>
    <w:rsid w:val="00C25FF6"/>
    <w:rsid w:val="00C26105"/>
    <w:rsid w:val="00C26E76"/>
    <w:rsid w:val="00C26FD9"/>
    <w:rsid w:val="00C273BD"/>
    <w:rsid w:val="00C27B90"/>
    <w:rsid w:val="00C3033D"/>
    <w:rsid w:val="00C30821"/>
    <w:rsid w:val="00C30DDF"/>
    <w:rsid w:val="00C3105E"/>
    <w:rsid w:val="00C3213D"/>
    <w:rsid w:val="00C32F12"/>
    <w:rsid w:val="00C340F6"/>
    <w:rsid w:val="00C34CBA"/>
    <w:rsid w:val="00C34E48"/>
    <w:rsid w:val="00C35355"/>
    <w:rsid w:val="00C3546B"/>
    <w:rsid w:val="00C356AA"/>
    <w:rsid w:val="00C358CA"/>
    <w:rsid w:val="00C359A4"/>
    <w:rsid w:val="00C35D08"/>
    <w:rsid w:val="00C36555"/>
    <w:rsid w:val="00C36D1F"/>
    <w:rsid w:val="00C36D24"/>
    <w:rsid w:val="00C375D8"/>
    <w:rsid w:val="00C37827"/>
    <w:rsid w:val="00C4010E"/>
    <w:rsid w:val="00C41829"/>
    <w:rsid w:val="00C41C40"/>
    <w:rsid w:val="00C42808"/>
    <w:rsid w:val="00C42FF5"/>
    <w:rsid w:val="00C4301E"/>
    <w:rsid w:val="00C43070"/>
    <w:rsid w:val="00C43309"/>
    <w:rsid w:val="00C43741"/>
    <w:rsid w:val="00C43A1B"/>
    <w:rsid w:val="00C449E2"/>
    <w:rsid w:val="00C45249"/>
    <w:rsid w:val="00C45336"/>
    <w:rsid w:val="00C4597B"/>
    <w:rsid w:val="00C45AA9"/>
    <w:rsid w:val="00C45E49"/>
    <w:rsid w:val="00C476C6"/>
    <w:rsid w:val="00C47A07"/>
    <w:rsid w:val="00C47BDA"/>
    <w:rsid w:val="00C506E4"/>
    <w:rsid w:val="00C50E57"/>
    <w:rsid w:val="00C52DE2"/>
    <w:rsid w:val="00C52E63"/>
    <w:rsid w:val="00C530EF"/>
    <w:rsid w:val="00C531CB"/>
    <w:rsid w:val="00C53526"/>
    <w:rsid w:val="00C53FC2"/>
    <w:rsid w:val="00C54250"/>
    <w:rsid w:val="00C55486"/>
    <w:rsid w:val="00C55939"/>
    <w:rsid w:val="00C5615B"/>
    <w:rsid w:val="00C5696C"/>
    <w:rsid w:val="00C56B3B"/>
    <w:rsid w:val="00C56E01"/>
    <w:rsid w:val="00C56E50"/>
    <w:rsid w:val="00C57282"/>
    <w:rsid w:val="00C6006D"/>
    <w:rsid w:val="00C61A64"/>
    <w:rsid w:val="00C61D25"/>
    <w:rsid w:val="00C62E28"/>
    <w:rsid w:val="00C62F2E"/>
    <w:rsid w:val="00C64069"/>
    <w:rsid w:val="00C645E4"/>
    <w:rsid w:val="00C646E7"/>
    <w:rsid w:val="00C65217"/>
    <w:rsid w:val="00C66400"/>
    <w:rsid w:val="00C6693D"/>
    <w:rsid w:val="00C6712F"/>
    <w:rsid w:val="00C675BA"/>
    <w:rsid w:val="00C71D79"/>
    <w:rsid w:val="00C7238C"/>
    <w:rsid w:val="00C725BA"/>
    <w:rsid w:val="00C72CCC"/>
    <w:rsid w:val="00C73B17"/>
    <w:rsid w:val="00C73D83"/>
    <w:rsid w:val="00C74205"/>
    <w:rsid w:val="00C74680"/>
    <w:rsid w:val="00C74B67"/>
    <w:rsid w:val="00C75295"/>
    <w:rsid w:val="00C75CC3"/>
    <w:rsid w:val="00C7615A"/>
    <w:rsid w:val="00C76A80"/>
    <w:rsid w:val="00C76A85"/>
    <w:rsid w:val="00C76BE6"/>
    <w:rsid w:val="00C76EAE"/>
    <w:rsid w:val="00C770C4"/>
    <w:rsid w:val="00C77278"/>
    <w:rsid w:val="00C775F7"/>
    <w:rsid w:val="00C806BF"/>
    <w:rsid w:val="00C807CE"/>
    <w:rsid w:val="00C81AD9"/>
    <w:rsid w:val="00C81D84"/>
    <w:rsid w:val="00C82462"/>
    <w:rsid w:val="00C82AC1"/>
    <w:rsid w:val="00C82E66"/>
    <w:rsid w:val="00C82F68"/>
    <w:rsid w:val="00C83687"/>
    <w:rsid w:val="00C83BD8"/>
    <w:rsid w:val="00C83D3C"/>
    <w:rsid w:val="00C83DDB"/>
    <w:rsid w:val="00C83F40"/>
    <w:rsid w:val="00C84143"/>
    <w:rsid w:val="00C8484A"/>
    <w:rsid w:val="00C85554"/>
    <w:rsid w:val="00C85610"/>
    <w:rsid w:val="00C8630E"/>
    <w:rsid w:val="00C865E5"/>
    <w:rsid w:val="00C87646"/>
    <w:rsid w:val="00C87F33"/>
    <w:rsid w:val="00C87FEB"/>
    <w:rsid w:val="00C90205"/>
    <w:rsid w:val="00C90690"/>
    <w:rsid w:val="00C91094"/>
    <w:rsid w:val="00C9157A"/>
    <w:rsid w:val="00C9178F"/>
    <w:rsid w:val="00C91DD7"/>
    <w:rsid w:val="00C92716"/>
    <w:rsid w:val="00C94586"/>
    <w:rsid w:val="00C94A51"/>
    <w:rsid w:val="00C94ABE"/>
    <w:rsid w:val="00C94D37"/>
    <w:rsid w:val="00C953C3"/>
    <w:rsid w:val="00C974B9"/>
    <w:rsid w:val="00C979BA"/>
    <w:rsid w:val="00C97FF9"/>
    <w:rsid w:val="00CA0456"/>
    <w:rsid w:val="00CA069F"/>
    <w:rsid w:val="00CA2369"/>
    <w:rsid w:val="00CA37C9"/>
    <w:rsid w:val="00CA41F3"/>
    <w:rsid w:val="00CA47DC"/>
    <w:rsid w:val="00CA48C4"/>
    <w:rsid w:val="00CA4AB9"/>
    <w:rsid w:val="00CA526A"/>
    <w:rsid w:val="00CA57C6"/>
    <w:rsid w:val="00CA5BD8"/>
    <w:rsid w:val="00CA6019"/>
    <w:rsid w:val="00CA7176"/>
    <w:rsid w:val="00CA79EC"/>
    <w:rsid w:val="00CA7A73"/>
    <w:rsid w:val="00CB17DF"/>
    <w:rsid w:val="00CB24D8"/>
    <w:rsid w:val="00CB311C"/>
    <w:rsid w:val="00CB33D2"/>
    <w:rsid w:val="00CB36B7"/>
    <w:rsid w:val="00CB36DA"/>
    <w:rsid w:val="00CB378B"/>
    <w:rsid w:val="00CB3C31"/>
    <w:rsid w:val="00CB58A3"/>
    <w:rsid w:val="00CB6510"/>
    <w:rsid w:val="00CB7137"/>
    <w:rsid w:val="00CB75EE"/>
    <w:rsid w:val="00CB763C"/>
    <w:rsid w:val="00CC0572"/>
    <w:rsid w:val="00CC137D"/>
    <w:rsid w:val="00CC1D06"/>
    <w:rsid w:val="00CC2268"/>
    <w:rsid w:val="00CC2CD3"/>
    <w:rsid w:val="00CC4423"/>
    <w:rsid w:val="00CC45B9"/>
    <w:rsid w:val="00CC45BD"/>
    <w:rsid w:val="00CC474C"/>
    <w:rsid w:val="00CC5893"/>
    <w:rsid w:val="00CC58D0"/>
    <w:rsid w:val="00CC5D23"/>
    <w:rsid w:val="00CC5FBA"/>
    <w:rsid w:val="00CC6133"/>
    <w:rsid w:val="00CC63DE"/>
    <w:rsid w:val="00CC651A"/>
    <w:rsid w:val="00CC67D7"/>
    <w:rsid w:val="00CC6E6E"/>
    <w:rsid w:val="00CC7070"/>
    <w:rsid w:val="00CC7082"/>
    <w:rsid w:val="00CC76E5"/>
    <w:rsid w:val="00CD11E5"/>
    <w:rsid w:val="00CD17EB"/>
    <w:rsid w:val="00CD277E"/>
    <w:rsid w:val="00CD3012"/>
    <w:rsid w:val="00CD3752"/>
    <w:rsid w:val="00CD39B0"/>
    <w:rsid w:val="00CD3B80"/>
    <w:rsid w:val="00CD3F1C"/>
    <w:rsid w:val="00CD4022"/>
    <w:rsid w:val="00CD4071"/>
    <w:rsid w:val="00CD4B6C"/>
    <w:rsid w:val="00CD54E9"/>
    <w:rsid w:val="00CD5C09"/>
    <w:rsid w:val="00CD5C1A"/>
    <w:rsid w:val="00CD695A"/>
    <w:rsid w:val="00CD704F"/>
    <w:rsid w:val="00CD769B"/>
    <w:rsid w:val="00CD7C7D"/>
    <w:rsid w:val="00CD7FC5"/>
    <w:rsid w:val="00CE04A4"/>
    <w:rsid w:val="00CE09C4"/>
    <w:rsid w:val="00CE0A5B"/>
    <w:rsid w:val="00CE1922"/>
    <w:rsid w:val="00CE19F8"/>
    <w:rsid w:val="00CE1A43"/>
    <w:rsid w:val="00CE3CC6"/>
    <w:rsid w:val="00CE3DB9"/>
    <w:rsid w:val="00CE4474"/>
    <w:rsid w:val="00CE47D2"/>
    <w:rsid w:val="00CE5137"/>
    <w:rsid w:val="00CE5230"/>
    <w:rsid w:val="00CE5691"/>
    <w:rsid w:val="00CE56F2"/>
    <w:rsid w:val="00CE5E3A"/>
    <w:rsid w:val="00CE73E2"/>
    <w:rsid w:val="00CE7D67"/>
    <w:rsid w:val="00CF05A0"/>
    <w:rsid w:val="00CF2081"/>
    <w:rsid w:val="00CF246F"/>
    <w:rsid w:val="00CF2AD3"/>
    <w:rsid w:val="00CF2CFE"/>
    <w:rsid w:val="00CF3C62"/>
    <w:rsid w:val="00CF432D"/>
    <w:rsid w:val="00CF4332"/>
    <w:rsid w:val="00CF4CF9"/>
    <w:rsid w:val="00CF507C"/>
    <w:rsid w:val="00CF514C"/>
    <w:rsid w:val="00CF6381"/>
    <w:rsid w:val="00CF6418"/>
    <w:rsid w:val="00CF657E"/>
    <w:rsid w:val="00CF6621"/>
    <w:rsid w:val="00CF6DD1"/>
    <w:rsid w:val="00CF7CAA"/>
    <w:rsid w:val="00D000A3"/>
    <w:rsid w:val="00D000D8"/>
    <w:rsid w:val="00D006F8"/>
    <w:rsid w:val="00D00F36"/>
    <w:rsid w:val="00D0103F"/>
    <w:rsid w:val="00D01514"/>
    <w:rsid w:val="00D016A8"/>
    <w:rsid w:val="00D0187D"/>
    <w:rsid w:val="00D01AE4"/>
    <w:rsid w:val="00D04D82"/>
    <w:rsid w:val="00D05980"/>
    <w:rsid w:val="00D06308"/>
    <w:rsid w:val="00D077AC"/>
    <w:rsid w:val="00D07BC0"/>
    <w:rsid w:val="00D10F70"/>
    <w:rsid w:val="00D10FFA"/>
    <w:rsid w:val="00D1130C"/>
    <w:rsid w:val="00D11B2B"/>
    <w:rsid w:val="00D11D4E"/>
    <w:rsid w:val="00D120AB"/>
    <w:rsid w:val="00D1241D"/>
    <w:rsid w:val="00D12439"/>
    <w:rsid w:val="00D1252A"/>
    <w:rsid w:val="00D125C7"/>
    <w:rsid w:val="00D13452"/>
    <w:rsid w:val="00D142A6"/>
    <w:rsid w:val="00D14329"/>
    <w:rsid w:val="00D14561"/>
    <w:rsid w:val="00D159FA"/>
    <w:rsid w:val="00D1675F"/>
    <w:rsid w:val="00D1711B"/>
    <w:rsid w:val="00D17592"/>
    <w:rsid w:val="00D17BC5"/>
    <w:rsid w:val="00D17CF6"/>
    <w:rsid w:val="00D17FBF"/>
    <w:rsid w:val="00D20875"/>
    <w:rsid w:val="00D2097F"/>
    <w:rsid w:val="00D20B9F"/>
    <w:rsid w:val="00D2124A"/>
    <w:rsid w:val="00D21CEA"/>
    <w:rsid w:val="00D22A43"/>
    <w:rsid w:val="00D22F47"/>
    <w:rsid w:val="00D23159"/>
    <w:rsid w:val="00D23F73"/>
    <w:rsid w:val="00D23FC5"/>
    <w:rsid w:val="00D2402B"/>
    <w:rsid w:val="00D247BB"/>
    <w:rsid w:val="00D248A3"/>
    <w:rsid w:val="00D254DB"/>
    <w:rsid w:val="00D25786"/>
    <w:rsid w:val="00D26553"/>
    <w:rsid w:val="00D26D0D"/>
    <w:rsid w:val="00D27819"/>
    <w:rsid w:val="00D3048A"/>
    <w:rsid w:val="00D309C1"/>
    <w:rsid w:val="00D31A3E"/>
    <w:rsid w:val="00D31BC3"/>
    <w:rsid w:val="00D3236D"/>
    <w:rsid w:val="00D32C45"/>
    <w:rsid w:val="00D33555"/>
    <w:rsid w:val="00D3396B"/>
    <w:rsid w:val="00D33AA1"/>
    <w:rsid w:val="00D3415F"/>
    <w:rsid w:val="00D3438C"/>
    <w:rsid w:val="00D3500E"/>
    <w:rsid w:val="00D3516B"/>
    <w:rsid w:val="00D35B1E"/>
    <w:rsid w:val="00D371EA"/>
    <w:rsid w:val="00D37504"/>
    <w:rsid w:val="00D37CF2"/>
    <w:rsid w:val="00D37DAF"/>
    <w:rsid w:val="00D4061B"/>
    <w:rsid w:val="00D4066C"/>
    <w:rsid w:val="00D4088A"/>
    <w:rsid w:val="00D42520"/>
    <w:rsid w:val="00D42979"/>
    <w:rsid w:val="00D43AE7"/>
    <w:rsid w:val="00D43E05"/>
    <w:rsid w:val="00D43EB5"/>
    <w:rsid w:val="00D44201"/>
    <w:rsid w:val="00D447E1"/>
    <w:rsid w:val="00D44A26"/>
    <w:rsid w:val="00D44BF4"/>
    <w:rsid w:val="00D451C2"/>
    <w:rsid w:val="00D45890"/>
    <w:rsid w:val="00D45AB7"/>
    <w:rsid w:val="00D45B2E"/>
    <w:rsid w:val="00D4640B"/>
    <w:rsid w:val="00D46498"/>
    <w:rsid w:val="00D46A9A"/>
    <w:rsid w:val="00D46C80"/>
    <w:rsid w:val="00D46FDD"/>
    <w:rsid w:val="00D4743A"/>
    <w:rsid w:val="00D47595"/>
    <w:rsid w:val="00D50666"/>
    <w:rsid w:val="00D5080F"/>
    <w:rsid w:val="00D511B8"/>
    <w:rsid w:val="00D5238A"/>
    <w:rsid w:val="00D52D73"/>
    <w:rsid w:val="00D52E15"/>
    <w:rsid w:val="00D536BD"/>
    <w:rsid w:val="00D5377E"/>
    <w:rsid w:val="00D53D9F"/>
    <w:rsid w:val="00D544FF"/>
    <w:rsid w:val="00D5466C"/>
    <w:rsid w:val="00D56848"/>
    <w:rsid w:val="00D56B14"/>
    <w:rsid w:val="00D571F5"/>
    <w:rsid w:val="00D57F9F"/>
    <w:rsid w:val="00D60501"/>
    <w:rsid w:val="00D60CE0"/>
    <w:rsid w:val="00D61116"/>
    <w:rsid w:val="00D611CA"/>
    <w:rsid w:val="00D61957"/>
    <w:rsid w:val="00D619B1"/>
    <w:rsid w:val="00D61C0E"/>
    <w:rsid w:val="00D62B04"/>
    <w:rsid w:val="00D6333D"/>
    <w:rsid w:val="00D63A65"/>
    <w:rsid w:val="00D6473E"/>
    <w:rsid w:val="00D64E32"/>
    <w:rsid w:val="00D65189"/>
    <w:rsid w:val="00D66BDE"/>
    <w:rsid w:val="00D66E79"/>
    <w:rsid w:val="00D67DDB"/>
    <w:rsid w:val="00D70606"/>
    <w:rsid w:val="00D708DB"/>
    <w:rsid w:val="00D709A2"/>
    <w:rsid w:val="00D711FE"/>
    <w:rsid w:val="00D71602"/>
    <w:rsid w:val="00D717B6"/>
    <w:rsid w:val="00D71C26"/>
    <w:rsid w:val="00D729B1"/>
    <w:rsid w:val="00D734F9"/>
    <w:rsid w:val="00D73531"/>
    <w:rsid w:val="00D73B36"/>
    <w:rsid w:val="00D73F45"/>
    <w:rsid w:val="00D74076"/>
    <w:rsid w:val="00D743ED"/>
    <w:rsid w:val="00D74B9C"/>
    <w:rsid w:val="00D74D18"/>
    <w:rsid w:val="00D7557B"/>
    <w:rsid w:val="00D75865"/>
    <w:rsid w:val="00D75876"/>
    <w:rsid w:val="00D75D2E"/>
    <w:rsid w:val="00D76A45"/>
    <w:rsid w:val="00D76FF7"/>
    <w:rsid w:val="00D80048"/>
    <w:rsid w:val="00D804DE"/>
    <w:rsid w:val="00D80A46"/>
    <w:rsid w:val="00D80DD1"/>
    <w:rsid w:val="00D81048"/>
    <w:rsid w:val="00D81276"/>
    <w:rsid w:val="00D81D44"/>
    <w:rsid w:val="00D8294B"/>
    <w:rsid w:val="00D82D1C"/>
    <w:rsid w:val="00D83E35"/>
    <w:rsid w:val="00D84166"/>
    <w:rsid w:val="00D85552"/>
    <w:rsid w:val="00D85AF0"/>
    <w:rsid w:val="00D85B95"/>
    <w:rsid w:val="00D85BF3"/>
    <w:rsid w:val="00D86AC1"/>
    <w:rsid w:val="00D8727F"/>
    <w:rsid w:val="00D90098"/>
    <w:rsid w:val="00D90123"/>
    <w:rsid w:val="00D919AF"/>
    <w:rsid w:val="00D919CC"/>
    <w:rsid w:val="00D91A78"/>
    <w:rsid w:val="00D91E01"/>
    <w:rsid w:val="00D92237"/>
    <w:rsid w:val="00D92CCE"/>
    <w:rsid w:val="00D936A2"/>
    <w:rsid w:val="00D93885"/>
    <w:rsid w:val="00D9457D"/>
    <w:rsid w:val="00D95A4D"/>
    <w:rsid w:val="00D95DF6"/>
    <w:rsid w:val="00D95FB8"/>
    <w:rsid w:val="00D969EA"/>
    <w:rsid w:val="00D96ECC"/>
    <w:rsid w:val="00D97C3A"/>
    <w:rsid w:val="00DA0489"/>
    <w:rsid w:val="00DA10AC"/>
    <w:rsid w:val="00DA10E6"/>
    <w:rsid w:val="00DA1D2C"/>
    <w:rsid w:val="00DA211D"/>
    <w:rsid w:val="00DA214B"/>
    <w:rsid w:val="00DA2BB9"/>
    <w:rsid w:val="00DA2D90"/>
    <w:rsid w:val="00DA4DCC"/>
    <w:rsid w:val="00DA55C8"/>
    <w:rsid w:val="00DA5A39"/>
    <w:rsid w:val="00DA6354"/>
    <w:rsid w:val="00DA6711"/>
    <w:rsid w:val="00DA6801"/>
    <w:rsid w:val="00DA6D0C"/>
    <w:rsid w:val="00DA71EB"/>
    <w:rsid w:val="00DA72E3"/>
    <w:rsid w:val="00DA78B7"/>
    <w:rsid w:val="00DA7A02"/>
    <w:rsid w:val="00DB064E"/>
    <w:rsid w:val="00DB069F"/>
    <w:rsid w:val="00DB0BDF"/>
    <w:rsid w:val="00DB13B7"/>
    <w:rsid w:val="00DB169D"/>
    <w:rsid w:val="00DB18CC"/>
    <w:rsid w:val="00DB19B8"/>
    <w:rsid w:val="00DB19D2"/>
    <w:rsid w:val="00DB2217"/>
    <w:rsid w:val="00DB25F5"/>
    <w:rsid w:val="00DB27E5"/>
    <w:rsid w:val="00DB292E"/>
    <w:rsid w:val="00DB2995"/>
    <w:rsid w:val="00DB332A"/>
    <w:rsid w:val="00DB3813"/>
    <w:rsid w:val="00DB4630"/>
    <w:rsid w:val="00DB48E3"/>
    <w:rsid w:val="00DB51B8"/>
    <w:rsid w:val="00DB65CE"/>
    <w:rsid w:val="00DB6C23"/>
    <w:rsid w:val="00DB7C08"/>
    <w:rsid w:val="00DC0B90"/>
    <w:rsid w:val="00DC13A9"/>
    <w:rsid w:val="00DC19CE"/>
    <w:rsid w:val="00DC2313"/>
    <w:rsid w:val="00DC3E58"/>
    <w:rsid w:val="00DC4572"/>
    <w:rsid w:val="00DC4A87"/>
    <w:rsid w:val="00DC5108"/>
    <w:rsid w:val="00DC5AE0"/>
    <w:rsid w:val="00DC5F5B"/>
    <w:rsid w:val="00DC64B0"/>
    <w:rsid w:val="00DC64F0"/>
    <w:rsid w:val="00DC6B85"/>
    <w:rsid w:val="00DC6D80"/>
    <w:rsid w:val="00DC6F6B"/>
    <w:rsid w:val="00DC73FB"/>
    <w:rsid w:val="00DC77EB"/>
    <w:rsid w:val="00DC7A22"/>
    <w:rsid w:val="00DD04D1"/>
    <w:rsid w:val="00DD0A14"/>
    <w:rsid w:val="00DD117E"/>
    <w:rsid w:val="00DD15E8"/>
    <w:rsid w:val="00DD1D8C"/>
    <w:rsid w:val="00DD1FB9"/>
    <w:rsid w:val="00DD20EA"/>
    <w:rsid w:val="00DD22E4"/>
    <w:rsid w:val="00DD2415"/>
    <w:rsid w:val="00DD28CE"/>
    <w:rsid w:val="00DD2EA8"/>
    <w:rsid w:val="00DD2FDB"/>
    <w:rsid w:val="00DD3A22"/>
    <w:rsid w:val="00DD3A7E"/>
    <w:rsid w:val="00DD4382"/>
    <w:rsid w:val="00DD4430"/>
    <w:rsid w:val="00DD48A6"/>
    <w:rsid w:val="00DD4E39"/>
    <w:rsid w:val="00DD51CA"/>
    <w:rsid w:val="00DD5886"/>
    <w:rsid w:val="00DD61E0"/>
    <w:rsid w:val="00DD63D0"/>
    <w:rsid w:val="00DD6AAC"/>
    <w:rsid w:val="00DD6B5D"/>
    <w:rsid w:val="00DD6BFA"/>
    <w:rsid w:val="00DD7208"/>
    <w:rsid w:val="00DD7822"/>
    <w:rsid w:val="00DD795B"/>
    <w:rsid w:val="00DD7EC8"/>
    <w:rsid w:val="00DE0040"/>
    <w:rsid w:val="00DE019C"/>
    <w:rsid w:val="00DE0DAA"/>
    <w:rsid w:val="00DE0F60"/>
    <w:rsid w:val="00DE168B"/>
    <w:rsid w:val="00DE1F39"/>
    <w:rsid w:val="00DE2687"/>
    <w:rsid w:val="00DE26C3"/>
    <w:rsid w:val="00DE26C8"/>
    <w:rsid w:val="00DE29CE"/>
    <w:rsid w:val="00DE3402"/>
    <w:rsid w:val="00DE384D"/>
    <w:rsid w:val="00DE3B58"/>
    <w:rsid w:val="00DE3C76"/>
    <w:rsid w:val="00DE3CDC"/>
    <w:rsid w:val="00DE3FDD"/>
    <w:rsid w:val="00DE4917"/>
    <w:rsid w:val="00DE4BB4"/>
    <w:rsid w:val="00DE5D1A"/>
    <w:rsid w:val="00DE67EE"/>
    <w:rsid w:val="00DE7246"/>
    <w:rsid w:val="00DE77F5"/>
    <w:rsid w:val="00DF0B92"/>
    <w:rsid w:val="00DF0C2E"/>
    <w:rsid w:val="00DF0E7E"/>
    <w:rsid w:val="00DF1610"/>
    <w:rsid w:val="00DF161A"/>
    <w:rsid w:val="00DF30E1"/>
    <w:rsid w:val="00DF312D"/>
    <w:rsid w:val="00DF3D7D"/>
    <w:rsid w:val="00DF3E50"/>
    <w:rsid w:val="00DF47B7"/>
    <w:rsid w:val="00DF47B9"/>
    <w:rsid w:val="00DF4A8C"/>
    <w:rsid w:val="00DF4EA3"/>
    <w:rsid w:val="00DF519A"/>
    <w:rsid w:val="00DF5377"/>
    <w:rsid w:val="00DF578B"/>
    <w:rsid w:val="00DF5E7D"/>
    <w:rsid w:val="00DF65C2"/>
    <w:rsid w:val="00DF66D6"/>
    <w:rsid w:val="00DF680F"/>
    <w:rsid w:val="00DF68A9"/>
    <w:rsid w:val="00DF7780"/>
    <w:rsid w:val="00E0042F"/>
    <w:rsid w:val="00E01E37"/>
    <w:rsid w:val="00E0244A"/>
    <w:rsid w:val="00E02D75"/>
    <w:rsid w:val="00E030DE"/>
    <w:rsid w:val="00E0387D"/>
    <w:rsid w:val="00E040C1"/>
    <w:rsid w:val="00E0550C"/>
    <w:rsid w:val="00E05B9D"/>
    <w:rsid w:val="00E06431"/>
    <w:rsid w:val="00E07356"/>
    <w:rsid w:val="00E077F0"/>
    <w:rsid w:val="00E07B0C"/>
    <w:rsid w:val="00E07C1B"/>
    <w:rsid w:val="00E100C7"/>
    <w:rsid w:val="00E11947"/>
    <w:rsid w:val="00E11BCD"/>
    <w:rsid w:val="00E120F3"/>
    <w:rsid w:val="00E123F0"/>
    <w:rsid w:val="00E12993"/>
    <w:rsid w:val="00E12A24"/>
    <w:rsid w:val="00E12C24"/>
    <w:rsid w:val="00E13412"/>
    <w:rsid w:val="00E1398F"/>
    <w:rsid w:val="00E139A0"/>
    <w:rsid w:val="00E146D4"/>
    <w:rsid w:val="00E148A7"/>
    <w:rsid w:val="00E14B71"/>
    <w:rsid w:val="00E15377"/>
    <w:rsid w:val="00E15456"/>
    <w:rsid w:val="00E1572F"/>
    <w:rsid w:val="00E16D6C"/>
    <w:rsid w:val="00E178BC"/>
    <w:rsid w:val="00E17B19"/>
    <w:rsid w:val="00E20450"/>
    <w:rsid w:val="00E2047E"/>
    <w:rsid w:val="00E20A23"/>
    <w:rsid w:val="00E20C8D"/>
    <w:rsid w:val="00E20D81"/>
    <w:rsid w:val="00E2185C"/>
    <w:rsid w:val="00E21D60"/>
    <w:rsid w:val="00E22265"/>
    <w:rsid w:val="00E2244F"/>
    <w:rsid w:val="00E22581"/>
    <w:rsid w:val="00E22ACB"/>
    <w:rsid w:val="00E22C77"/>
    <w:rsid w:val="00E22F6F"/>
    <w:rsid w:val="00E233FE"/>
    <w:rsid w:val="00E23A89"/>
    <w:rsid w:val="00E23D92"/>
    <w:rsid w:val="00E24E34"/>
    <w:rsid w:val="00E252EC"/>
    <w:rsid w:val="00E25E85"/>
    <w:rsid w:val="00E26CC4"/>
    <w:rsid w:val="00E26D16"/>
    <w:rsid w:val="00E272FA"/>
    <w:rsid w:val="00E27747"/>
    <w:rsid w:val="00E27AC1"/>
    <w:rsid w:val="00E27E10"/>
    <w:rsid w:val="00E27E1F"/>
    <w:rsid w:val="00E27FA5"/>
    <w:rsid w:val="00E311CD"/>
    <w:rsid w:val="00E31725"/>
    <w:rsid w:val="00E31B88"/>
    <w:rsid w:val="00E31C88"/>
    <w:rsid w:val="00E31D55"/>
    <w:rsid w:val="00E31E91"/>
    <w:rsid w:val="00E32BBC"/>
    <w:rsid w:val="00E330BA"/>
    <w:rsid w:val="00E33284"/>
    <w:rsid w:val="00E339DA"/>
    <w:rsid w:val="00E3452B"/>
    <w:rsid w:val="00E346DD"/>
    <w:rsid w:val="00E349D1"/>
    <w:rsid w:val="00E34C60"/>
    <w:rsid w:val="00E34D91"/>
    <w:rsid w:val="00E35796"/>
    <w:rsid w:val="00E35E5B"/>
    <w:rsid w:val="00E35FAE"/>
    <w:rsid w:val="00E3612A"/>
    <w:rsid w:val="00E361CE"/>
    <w:rsid w:val="00E365FA"/>
    <w:rsid w:val="00E36B98"/>
    <w:rsid w:val="00E4034D"/>
    <w:rsid w:val="00E41323"/>
    <w:rsid w:val="00E41806"/>
    <w:rsid w:val="00E4186D"/>
    <w:rsid w:val="00E41C2B"/>
    <w:rsid w:val="00E420A0"/>
    <w:rsid w:val="00E423C5"/>
    <w:rsid w:val="00E42B97"/>
    <w:rsid w:val="00E42C78"/>
    <w:rsid w:val="00E42E3E"/>
    <w:rsid w:val="00E42FE9"/>
    <w:rsid w:val="00E431C8"/>
    <w:rsid w:val="00E44028"/>
    <w:rsid w:val="00E447F0"/>
    <w:rsid w:val="00E44ED0"/>
    <w:rsid w:val="00E45173"/>
    <w:rsid w:val="00E45BCF"/>
    <w:rsid w:val="00E45E4E"/>
    <w:rsid w:val="00E46AFF"/>
    <w:rsid w:val="00E46B54"/>
    <w:rsid w:val="00E47639"/>
    <w:rsid w:val="00E47B25"/>
    <w:rsid w:val="00E47CCA"/>
    <w:rsid w:val="00E50000"/>
    <w:rsid w:val="00E50AC5"/>
    <w:rsid w:val="00E5107A"/>
    <w:rsid w:val="00E51490"/>
    <w:rsid w:val="00E5162C"/>
    <w:rsid w:val="00E516CB"/>
    <w:rsid w:val="00E5184A"/>
    <w:rsid w:val="00E52C74"/>
    <w:rsid w:val="00E52FA8"/>
    <w:rsid w:val="00E5321E"/>
    <w:rsid w:val="00E540D3"/>
    <w:rsid w:val="00E544BE"/>
    <w:rsid w:val="00E54B66"/>
    <w:rsid w:val="00E54EE5"/>
    <w:rsid w:val="00E54F3D"/>
    <w:rsid w:val="00E54F9D"/>
    <w:rsid w:val="00E553BB"/>
    <w:rsid w:val="00E55907"/>
    <w:rsid w:val="00E55E7B"/>
    <w:rsid w:val="00E55EDF"/>
    <w:rsid w:val="00E55F93"/>
    <w:rsid w:val="00E5646F"/>
    <w:rsid w:val="00E56A62"/>
    <w:rsid w:val="00E56CD5"/>
    <w:rsid w:val="00E57AE3"/>
    <w:rsid w:val="00E57C28"/>
    <w:rsid w:val="00E610CA"/>
    <w:rsid w:val="00E613E8"/>
    <w:rsid w:val="00E61441"/>
    <w:rsid w:val="00E61EB6"/>
    <w:rsid w:val="00E62059"/>
    <w:rsid w:val="00E62742"/>
    <w:rsid w:val="00E6299E"/>
    <w:rsid w:val="00E63D99"/>
    <w:rsid w:val="00E64065"/>
    <w:rsid w:val="00E642CD"/>
    <w:rsid w:val="00E653DD"/>
    <w:rsid w:val="00E65A9E"/>
    <w:rsid w:val="00E65C84"/>
    <w:rsid w:val="00E66340"/>
    <w:rsid w:val="00E665CF"/>
    <w:rsid w:val="00E6677F"/>
    <w:rsid w:val="00E6786C"/>
    <w:rsid w:val="00E678F7"/>
    <w:rsid w:val="00E70756"/>
    <w:rsid w:val="00E71C3B"/>
    <w:rsid w:val="00E71FA3"/>
    <w:rsid w:val="00E720D0"/>
    <w:rsid w:val="00E7233C"/>
    <w:rsid w:val="00E72FA1"/>
    <w:rsid w:val="00E733A9"/>
    <w:rsid w:val="00E73527"/>
    <w:rsid w:val="00E741CF"/>
    <w:rsid w:val="00E743AD"/>
    <w:rsid w:val="00E743FC"/>
    <w:rsid w:val="00E7545B"/>
    <w:rsid w:val="00E7593C"/>
    <w:rsid w:val="00E75CB2"/>
    <w:rsid w:val="00E772D5"/>
    <w:rsid w:val="00E773DF"/>
    <w:rsid w:val="00E80A95"/>
    <w:rsid w:val="00E81B9F"/>
    <w:rsid w:val="00E81CF4"/>
    <w:rsid w:val="00E81DDC"/>
    <w:rsid w:val="00E81ED3"/>
    <w:rsid w:val="00E83370"/>
    <w:rsid w:val="00E843A2"/>
    <w:rsid w:val="00E845F3"/>
    <w:rsid w:val="00E847DC"/>
    <w:rsid w:val="00E851AA"/>
    <w:rsid w:val="00E851C6"/>
    <w:rsid w:val="00E85FBB"/>
    <w:rsid w:val="00E869B3"/>
    <w:rsid w:val="00E873AE"/>
    <w:rsid w:val="00E878F4"/>
    <w:rsid w:val="00E87EF9"/>
    <w:rsid w:val="00E9059C"/>
    <w:rsid w:val="00E91031"/>
    <w:rsid w:val="00E9134F"/>
    <w:rsid w:val="00E9177A"/>
    <w:rsid w:val="00E918D5"/>
    <w:rsid w:val="00E91A8F"/>
    <w:rsid w:val="00E92A48"/>
    <w:rsid w:val="00E931A1"/>
    <w:rsid w:val="00E9484D"/>
    <w:rsid w:val="00E94B54"/>
    <w:rsid w:val="00E96F99"/>
    <w:rsid w:val="00E97B10"/>
    <w:rsid w:val="00E97EBA"/>
    <w:rsid w:val="00EA01D7"/>
    <w:rsid w:val="00EA0515"/>
    <w:rsid w:val="00EA0ADB"/>
    <w:rsid w:val="00EA0F5F"/>
    <w:rsid w:val="00EA1087"/>
    <w:rsid w:val="00EA189F"/>
    <w:rsid w:val="00EA217B"/>
    <w:rsid w:val="00EA2F5C"/>
    <w:rsid w:val="00EA2F69"/>
    <w:rsid w:val="00EA36EC"/>
    <w:rsid w:val="00EA63EB"/>
    <w:rsid w:val="00EA68C2"/>
    <w:rsid w:val="00EA6D87"/>
    <w:rsid w:val="00EA6F24"/>
    <w:rsid w:val="00EA7B3C"/>
    <w:rsid w:val="00EB058C"/>
    <w:rsid w:val="00EB0D5F"/>
    <w:rsid w:val="00EB1B1F"/>
    <w:rsid w:val="00EB1BC3"/>
    <w:rsid w:val="00EB20F9"/>
    <w:rsid w:val="00EB2303"/>
    <w:rsid w:val="00EB3373"/>
    <w:rsid w:val="00EB3461"/>
    <w:rsid w:val="00EB39E5"/>
    <w:rsid w:val="00EB3AF7"/>
    <w:rsid w:val="00EB3B80"/>
    <w:rsid w:val="00EB462F"/>
    <w:rsid w:val="00EB4670"/>
    <w:rsid w:val="00EB4F00"/>
    <w:rsid w:val="00EB5ABE"/>
    <w:rsid w:val="00EB6EE5"/>
    <w:rsid w:val="00EB72AF"/>
    <w:rsid w:val="00EB7307"/>
    <w:rsid w:val="00EB7965"/>
    <w:rsid w:val="00EB7F6F"/>
    <w:rsid w:val="00EC05D7"/>
    <w:rsid w:val="00EC0602"/>
    <w:rsid w:val="00EC0B30"/>
    <w:rsid w:val="00EC0B70"/>
    <w:rsid w:val="00EC0C6B"/>
    <w:rsid w:val="00EC1008"/>
    <w:rsid w:val="00EC1C62"/>
    <w:rsid w:val="00EC2156"/>
    <w:rsid w:val="00EC218C"/>
    <w:rsid w:val="00EC2D18"/>
    <w:rsid w:val="00EC2F7C"/>
    <w:rsid w:val="00EC3B13"/>
    <w:rsid w:val="00EC4CAB"/>
    <w:rsid w:val="00EC4DB4"/>
    <w:rsid w:val="00EC515B"/>
    <w:rsid w:val="00EC57ED"/>
    <w:rsid w:val="00EC6738"/>
    <w:rsid w:val="00EC69A5"/>
    <w:rsid w:val="00EC6D80"/>
    <w:rsid w:val="00EC6EE5"/>
    <w:rsid w:val="00EC7FF3"/>
    <w:rsid w:val="00ED03AC"/>
    <w:rsid w:val="00ED1155"/>
    <w:rsid w:val="00ED1460"/>
    <w:rsid w:val="00ED158E"/>
    <w:rsid w:val="00ED1843"/>
    <w:rsid w:val="00ED251A"/>
    <w:rsid w:val="00ED30A3"/>
    <w:rsid w:val="00ED324F"/>
    <w:rsid w:val="00ED32E1"/>
    <w:rsid w:val="00ED3361"/>
    <w:rsid w:val="00ED3D8A"/>
    <w:rsid w:val="00ED4153"/>
    <w:rsid w:val="00ED4283"/>
    <w:rsid w:val="00ED481A"/>
    <w:rsid w:val="00ED49CF"/>
    <w:rsid w:val="00ED52A2"/>
    <w:rsid w:val="00ED5BE7"/>
    <w:rsid w:val="00ED675E"/>
    <w:rsid w:val="00ED72C4"/>
    <w:rsid w:val="00ED7883"/>
    <w:rsid w:val="00ED795F"/>
    <w:rsid w:val="00ED7DD7"/>
    <w:rsid w:val="00EE00D5"/>
    <w:rsid w:val="00EE05CE"/>
    <w:rsid w:val="00EE0954"/>
    <w:rsid w:val="00EE0AEF"/>
    <w:rsid w:val="00EE1161"/>
    <w:rsid w:val="00EE1BAD"/>
    <w:rsid w:val="00EE1FD6"/>
    <w:rsid w:val="00EE2A79"/>
    <w:rsid w:val="00EE318E"/>
    <w:rsid w:val="00EE33CC"/>
    <w:rsid w:val="00EE3B20"/>
    <w:rsid w:val="00EE4061"/>
    <w:rsid w:val="00EE49B8"/>
    <w:rsid w:val="00EE5099"/>
    <w:rsid w:val="00EE5168"/>
    <w:rsid w:val="00EE51F2"/>
    <w:rsid w:val="00EE58BF"/>
    <w:rsid w:val="00EE5AB1"/>
    <w:rsid w:val="00EE6703"/>
    <w:rsid w:val="00EE6CBB"/>
    <w:rsid w:val="00EE6EBA"/>
    <w:rsid w:val="00EF0001"/>
    <w:rsid w:val="00EF05B8"/>
    <w:rsid w:val="00EF08B7"/>
    <w:rsid w:val="00EF0AA9"/>
    <w:rsid w:val="00EF0AD1"/>
    <w:rsid w:val="00EF36A2"/>
    <w:rsid w:val="00EF3E51"/>
    <w:rsid w:val="00EF4357"/>
    <w:rsid w:val="00EF4600"/>
    <w:rsid w:val="00EF57F0"/>
    <w:rsid w:val="00EF5A1A"/>
    <w:rsid w:val="00EF7ACD"/>
    <w:rsid w:val="00EF7BAF"/>
    <w:rsid w:val="00F01028"/>
    <w:rsid w:val="00F0108D"/>
    <w:rsid w:val="00F013D6"/>
    <w:rsid w:val="00F014E4"/>
    <w:rsid w:val="00F01771"/>
    <w:rsid w:val="00F01AC3"/>
    <w:rsid w:val="00F021C8"/>
    <w:rsid w:val="00F025BB"/>
    <w:rsid w:val="00F02E04"/>
    <w:rsid w:val="00F02F7D"/>
    <w:rsid w:val="00F030C3"/>
    <w:rsid w:val="00F04323"/>
    <w:rsid w:val="00F0443B"/>
    <w:rsid w:val="00F04715"/>
    <w:rsid w:val="00F0507E"/>
    <w:rsid w:val="00F053FA"/>
    <w:rsid w:val="00F055B3"/>
    <w:rsid w:val="00F06397"/>
    <w:rsid w:val="00F06662"/>
    <w:rsid w:val="00F06796"/>
    <w:rsid w:val="00F075C6"/>
    <w:rsid w:val="00F07945"/>
    <w:rsid w:val="00F07BC3"/>
    <w:rsid w:val="00F07E28"/>
    <w:rsid w:val="00F11715"/>
    <w:rsid w:val="00F1184A"/>
    <w:rsid w:val="00F11953"/>
    <w:rsid w:val="00F11B3D"/>
    <w:rsid w:val="00F12551"/>
    <w:rsid w:val="00F12EF0"/>
    <w:rsid w:val="00F1322E"/>
    <w:rsid w:val="00F1334B"/>
    <w:rsid w:val="00F13FE9"/>
    <w:rsid w:val="00F13FF0"/>
    <w:rsid w:val="00F14053"/>
    <w:rsid w:val="00F14315"/>
    <w:rsid w:val="00F14B4A"/>
    <w:rsid w:val="00F14F11"/>
    <w:rsid w:val="00F15157"/>
    <w:rsid w:val="00F151A8"/>
    <w:rsid w:val="00F164AA"/>
    <w:rsid w:val="00F16EEE"/>
    <w:rsid w:val="00F16FCE"/>
    <w:rsid w:val="00F17475"/>
    <w:rsid w:val="00F177A3"/>
    <w:rsid w:val="00F17BB2"/>
    <w:rsid w:val="00F20689"/>
    <w:rsid w:val="00F209C4"/>
    <w:rsid w:val="00F21152"/>
    <w:rsid w:val="00F211B5"/>
    <w:rsid w:val="00F2237C"/>
    <w:rsid w:val="00F23DD2"/>
    <w:rsid w:val="00F23ECA"/>
    <w:rsid w:val="00F243CE"/>
    <w:rsid w:val="00F24AFA"/>
    <w:rsid w:val="00F25105"/>
    <w:rsid w:val="00F251C6"/>
    <w:rsid w:val="00F252E0"/>
    <w:rsid w:val="00F257A5"/>
    <w:rsid w:val="00F25896"/>
    <w:rsid w:val="00F258E9"/>
    <w:rsid w:val="00F25A82"/>
    <w:rsid w:val="00F25B3C"/>
    <w:rsid w:val="00F26EC2"/>
    <w:rsid w:val="00F2706D"/>
    <w:rsid w:val="00F2758E"/>
    <w:rsid w:val="00F27A06"/>
    <w:rsid w:val="00F27C95"/>
    <w:rsid w:val="00F3059A"/>
    <w:rsid w:val="00F30729"/>
    <w:rsid w:val="00F3088A"/>
    <w:rsid w:val="00F31349"/>
    <w:rsid w:val="00F31BEB"/>
    <w:rsid w:val="00F31F7B"/>
    <w:rsid w:val="00F32055"/>
    <w:rsid w:val="00F32670"/>
    <w:rsid w:val="00F32990"/>
    <w:rsid w:val="00F338C5"/>
    <w:rsid w:val="00F33992"/>
    <w:rsid w:val="00F3401D"/>
    <w:rsid w:val="00F34536"/>
    <w:rsid w:val="00F34F51"/>
    <w:rsid w:val="00F35E3F"/>
    <w:rsid w:val="00F362C7"/>
    <w:rsid w:val="00F3651C"/>
    <w:rsid w:val="00F3681C"/>
    <w:rsid w:val="00F368F8"/>
    <w:rsid w:val="00F36CD1"/>
    <w:rsid w:val="00F373D4"/>
    <w:rsid w:val="00F37C14"/>
    <w:rsid w:val="00F37FD8"/>
    <w:rsid w:val="00F40804"/>
    <w:rsid w:val="00F40ADA"/>
    <w:rsid w:val="00F40FB3"/>
    <w:rsid w:val="00F4193C"/>
    <w:rsid w:val="00F419EB"/>
    <w:rsid w:val="00F41AB9"/>
    <w:rsid w:val="00F41F75"/>
    <w:rsid w:val="00F42125"/>
    <w:rsid w:val="00F42287"/>
    <w:rsid w:val="00F42751"/>
    <w:rsid w:val="00F42961"/>
    <w:rsid w:val="00F42C76"/>
    <w:rsid w:val="00F43166"/>
    <w:rsid w:val="00F4384A"/>
    <w:rsid w:val="00F43F03"/>
    <w:rsid w:val="00F44774"/>
    <w:rsid w:val="00F453AE"/>
    <w:rsid w:val="00F45638"/>
    <w:rsid w:val="00F47C18"/>
    <w:rsid w:val="00F500EB"/>
    <w:rsid w:val="00F5071D"/>
    <w:rsid w:val="00F50907"/>
    <w:rsid w:val="00F51EB9"/>
    <w:rsid w:val="00F5280E"/>
    <w:rsid w:val="00F534EA"/>
    <w:rsid w:val="00F537CC"/>
    <w:rsid w:val="00F538D2"/>
    <w:rsid w:val="00F53AD9"/>
    <w:rsid w:val="00F543DE"/>
    <w:rsid w:val="00F546AC"/>
    <w:rsid w:val="00F5499E"/>
    <w:rsid w:val="00F55621"/>
    <w:rsid w:val="00F5594B"/>
    <w:rsid w:val="00F55A97"/>
    <w:rsid w:val="00F55B01"/>
    <w:rsid w:val="00F56758"/>
    <w:rsid w:val="00F56FB7"/>
    <w:rsid w:val="00F57853"/>
    <w:rsid w:val="00F579D6"/>
    <w:rsid w:val="00F57C0A"/>
    <w:rsid w:val="00F6052C"/>
    <w:rsid w:val="00F60D32"/>
    <w:rsid w:val="00F61D55"/>
    <w:rsid w:val="00F62CE4"/>
    <w:rsid w:val="00F63025"/>
    <w:rsid w:val="00F631C8"/>
    <w:rsid w:val="00F63809"/>
    <w:rsid w:val="00F63B64"/>
    <w:rsid w:val="00F644CD"/>
    <w:rsid w:val="00F644F2"/>
    <w:rsid w:val="00F657A2"/>
    <w:rsid w:val="00F65831"/>
    <w:rsid w:val="00F658DB"/>
    <w:rsid w:val="00F658E2"/>
    <w:rsid w:val="00F663AC"/>
    <w:rsid w:val="00F663D0"/>
    <w:rsid w:val="00F67482"/>
    <w:rsid w:val="00F708C7"/>
    <w:rsid w:val="00F70DF3"/>
    <w:rsid w:val="00F71A4A"/>
    <w:rsid w:val="00F71B52"/>
    <w:rsid w:val="00F7222A"/>
    <w:rsid w:val="00F732F3"/>
    <w:rsid w:val="00F74136"/>
    <w:rsid w:val="00F747CA"/>
    <w:rsid w:val="00F74A73"/>
    <w:rsid w:val="00F74AEF"/>
    <w:rsid w:val="00F74C09"/>
    <w:rsid w:val="00F7532A"/>
    <w:rsid w:val="00F7584C"/>
    <w:rsid w:val="00F762F3"/>
    <w:rsid w:val="00F76744"/>
    <w:rsid w:val="00F76EA4"/>
    <w:rsid w:val="00F77065"/>
    <w:rsid w:val="00F77D02"/>
    <w:rsid w:val="00F77F00"/>
    <w:rsid w:val="00F804A6"/>
    <w:rsid w:val="00F82461"/>
    <w:rsid w:val="00F8299A"/>
    <w:rsid w:val="00F82EC8"/>
    <w:rsid w:val="00F83E6F"/>
    <w:rsid w:val="00F844F6"/>
    <w:rsid w:val="00F8468D"/>
    <w:rsid w:val="00F84798"/>
    <w:rsid w:val="00F85C49"/>
    <w:rsid w:val="00F863AE"/>
    <w:rsid w:val="00F86419"/>
    <w:rsid w:val="00F8675B"/>
    <w:rsid w:val="00F86817"/>
    <w:rsid w:val="00F86D90"/>
    <w:rsid w:val="00F87953"/>
    <w:rsid w:val="00F908AF"/>
    <w:rsid w:val="00F91AF0"/>
    <w:rsid w:val="00F91CD3"/>
    <w:rsid w:val="00F920C6"/>
    <w:rsid w:val="00F921E1"/>
    <w:rsid w:val="00F92BC7"/>
    <w:rsid w:val="00F92D27"/>
    <w:rsid w:val="00F92DC6"/>
    <w:rsid w:val="00F93489"/>
    <w:rsid w:val="00F936B5"/>
    <w:rsid w:val="00F93DCA"/>
    <w:rsid w:val="00F9596C"/>
    <w:rsid w:val="00F95C81"/>
    <w:rsid w:val="00F96163"/>
    <w:rsid w:val="00F96A19"/>
    <w:rsid w:val="00F96AF8"/>
    <w:rsid w:val="00F96B80"/>
    <w:rsid w:val="00F97857"/>
    <w:rsid w:val="00FA0D36"/>
    <w:rsid w:val="00FA0F0D"/>
    <w:rsid w:val="00FA0F59"/>
    <w:rsid w:val="00FA1241"/>
    <w:rsid w:val="00FA167D"/>
    <w:rsid w:val="00FA262A"/>
    <w:rsid w:val="00FA274B"/>
    <w:rsid w:val="00FA2CB1"/>
    <w:rsid w:val="00FA3319"/>
    <w:rsid w:val="00FA343E"/>
    <w:rsid w:val="00FA3DD8"/>
    <w:rsid w:val="00FA425F"/>
    <w:rsid w:val="00FA5B51"/>
    <w:rsid w:val="00FA5D6C"/>
    <w:rsid w:val="00FA6C52"/>
    <w:rsid w:val="00FA7256"/>
    <w:rsid w:val="00FA780A"/>
    <w:rsid w:val="00FB00F3"/>
    <w:rsid w:val="00FB03EE"/>
    <w:rsid w:val="00FB03FE"/>
    <w:rsid w:val="00FB07A3"/>
    <w:rsid w:val="00FB083B"/>
    <w:rsid w:val="00FB0970"/>
    <w:rsid w:val="00FB0FA2"/>
    <w:rsid w:val="00FB0FFA"/>
    <w:rsid w:val="00FB1258"/>
    <w:rsid w:val="00FB1274"/>
    <w:rsid w:val="00FB1564"/>
    <w:rsid w:val="00FB2DD7"/>
    <w:rsid w:val="00FB2E3C"/>
    <w:rsid w:val="00FB388D"/>
    <w:rsid w:val="00FB45A4"/>
    <w:rsid w:val="00FB4655"/>
    <w:rsid w:val="00FB475A"/>
    <w:rsid w:val="00FB4B46"/>
    <w:rsid w:val="00FB4E96"/>
    <w:rsid w:val="00FB562C"/>
    <w:rsid w:val="00FB5CCE"/>
    <w:rsid w:val="00FB6102"/>
    <w:rsid w:val="00FB6788"/>
    <w:rsid w:val="00FB689F"/>
    <w:rsid w:val="00FB71D7"/>
    <w:rsid w:val="00FB7D77"/>
    <w:rsid w:val="00FC042C"/>
    <w:rsid w:val="00FC14A5"/>
    <w:rsid w:val="00FC1D61"/>
    <w:rsid w:val="00FC232C"/>
    <w:rsid w:val="00FC28A7"/>
    <w:rsid w:val="00FC2E51"/>
    <w:rsid w:val="00FC334F"/>
    <w:rsid w:val="00FC3411"/>
    <w:rsid w:val="00FC356C"/>
    <w:rsid w:val="00FC3C53"/>
    <w:rsid w:val="00FC44AB"/>
    <w:rsid w:val="00FC4BB1"/>
    <w:rsid w:val="00FC526F"/>
    <w:rsid w:val="00FC615E"/>
    <w:rsid w:val="00FC6FD6"/>
    <w:rsid w:val="00FC767A"/>
    <w:rsid w:val="00FC7EE1"/>
    <w:rsid w:val="00FC7F55"/>
    <w:rsid w:val="00FD05B2"/>
    <w:rsid w:val="00FD0B54"/>
    <w:rsid w:val="00FD0D61"/>
    <w:rsid w:val="00FD0E22"/>
    <w:rsid w:val="00FD137D"/>
    <w:rsid w:val="00FD15E1"/>
    <w:rsid w:val="00FD1836"/>
    <w:rsid w:val="00FD324C"/>
    <w:rsid w:val="00FD39E5"/>
    <w:rsid w:val="00FD3C6B"/>
    <w:rsid w:val="00FD4240"/>
    <w:rsid w:val="00FD57FA"/>
    <w:rsid w:val="00FD5D29"/>
    <w:rsid w:val="00FD5DF2"/>
    <w:rsid w:val="00FD604F"/>
    <w:rsid w:val="00FD66F2"/>
    <w:rsid w:val="00FD6795"/>
    <w:rsid w:val="00FD6DFA"/>
    <w:rsid w:val="00FD796A"/>
    <w:rsid w:val="00FD79FA"/>
    <w:rsid w:val="00FE0317"/>
    <w:rsid w:val="00FE0BCD"/>
    <w:rsid w:val="00FE100B"/>
    <w:rsid w:val="00FE161F"/>
    <w:rsid w:val="00FE1874"/>
    <w:rsid w:val="00FE1E62"/>
    <w:rsid w:val="00FE1F53"/>
    <w:rsid w:val="00FE2284"/>
    <w:rsid w:val="00FE2655"/>
    <w:rsid w:val="00FE296A"/>
    <w:rsid w:val="00FE29E6"/>
    <w:rsid w:val="00FE2A80"/>
    <w:rsid w:val="00FE2D7E"/>
    <w:rsid w:val="00FE2D92"/>
    <w:rsid w:val="00FE3CB4"/>
    <w:rsid w:val="00FE45FB"/>
    <w:rsid w:val="00FE485D"/>
    <w:rsid w:val="00FE494C"/>
    <w:rsid w:val="00FE5234"/>
    <w:rsid w:val="00FE6B44"/>
    <w:rsid w:val="00FE6F0C"/>
    <w:rsid w:val="00FE717B"/>
    <w:rsid w:val="00FE7561"/>
    <w:rsid w:val="00FE7669"/>
    <w:rsid w:val="00FE7CC6"/>
    <w:rsid w:val="00FF0C66"/>
    <w:rsid w:val="00FF1347"/>
    <w:rsid w:val="00FF1527"/>
    <w:rsid w:val="00FF163F"/>
    <w:rsid w:val="00FF1953"/>
    <w:rsid w:val="00FF2240"/>
    <w:rsid w:val="00FF24AF"/>
    <w:rsid w:val="00FF2C04"/>
    <w:rsid w:val="00FF30B0"/>
    <w:rsid w:val="00FF34F4"/>
    <w:rsid w:val="00FF3C11"/>
    <w:rsid w:val="00FF4282"/>
    <w:rsid w:val="00FF5884"/>
    <w:rsid w:val="00FF59C0"/>
    <w:rsid w:val="00FF6136"/>
    <w:rsid w:val="00FF696D"/>
    <w:rsid w:val="00FF6FD0"/>
    <w:rsid w:val="00FF7169"/>
    <w:rsid w:val="00FF76B9"/>
    <w:rsid w:val="00FF77FB"/>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E8"/>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customStyle="1" w:styleId="eop">
    <w:name w:val="eop"/>
    <w:basedOn w:val="DefaultParagraphFont"/>
    <w:rsid w:val="00CB24D8"/>
  </w:style>
  <w:style w:type="character" w:customStyle="1" w:styleId="cf01">
    <w:name w:val="cf01"/>
    <w:basedOn w:val="DefaultParagraphFont"/>
    <w:rsid w:val="00572C9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468010">
      <w:bodyDiv w:val="1"/>
      <w:marLeft w:val="0"/>
      <w:marRight w:val="0"/>
      <w:marTop w:val="0"/>
      <w:marBottom w:val="0"/>
      <w:divBdr>
        <w:top w:val="none" w:sz="0" w:space="0" w:color="auto"/>
        <w:left w:val="none" w:sz="0" w:space="0" w:color="auto"/>
        <w:bottom w:val="none" w:sz="0" w:space="0" w:color="auto"/>
        <w:right w:val="none" w:sz="0" w:space="0" w:color="auto"/>
      </w:divBdr>
      <w:divsChild>
        <w:div w:id="461581410">
          <w:marLeft w:val="0"/>
          <w:marRight w:val="0"/>
          <w:marTop w:val="0"/>
          <w:marBottom w:val="0"/>
          <w:divBdr>
            <w:top w:val="none" w:sz="0" w:space="0" w:color="auto"/>
            <w:left w:val="none" w:sz="0" w:space="0" w:color="auto"/>
            <w:bottom w:val="none" w:sz="0" w:space="0" w:color="auto"/>
            <w:right w:val="none" w:sz="0" w:space="0" w:color="auto"/>
          </w:divBdr>
        </w:div>
        <w:div w:id="1078402999">
          <w:marLeft w:val="0"/>
          <w:marRight w:val="0"/>
          <w:marTop w:val="0"/>
          <w:marBottom w:val="0"/>
          <w:divBdr>
            <w:top w:val="none" w:sz="0" w:space="0" w:color="auto"/>
            <w:left w:val="none" w:sz="0" w:space="0" w:color="auto"/>
            <w:bottom w:val="none" w:sz="0" w:space="0" w:color="auto"/>
            <w:right w:val="none" w:sz="0" w:space="0" w:color="auto"/>
          </w:divBdr>
        </w:div>
        <w:div w:id="1143154355">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522402164">
      <w:bodyDiv w:val="1"/>
      <w:marLeft w:val="0"/>
      <w:marRight w:val="0"/>
      <w:marTop w:val="0"/>
      <w:marBottom w:val="0"/>
      <w:divBdr>
        <w:top w:val="none" w:sz="0" w:space="0" w:color="auto"/>
        <w:left w:val="none" w:sz="0" w:space="0" w:color="auto"/>
        <w:bottom w:val="none" w:sz="0" w:space="0" w:color="auto"/>
        <w:right w:val="none" w:sz="0" w:space="0" w:color="auto"/>
      </w:divBdr>
      <w:divsChild>
        <w:div w:id="634138951">
          <w:marLeft w:val="0"/>
          <w:marRight w:val="0"/>
          <w:marTop w:val="0"/>
          <w:marBottom w:val="0"/>
          <w:divBdr>
            <w:top w:val="none" w:sz="0" w:space="0" w:color="auto"/>
            <w:left w:val="none" w:sz="0" w:space="0" w:color="auto"/>
            <w:bottom w:val="none" w:sz="0" w:space="0" w:color="auto"/>
            <w:right w:val="none" w:sz="0" w:space="0" w:color="auto"/>
          </w:divBdr>
        </w:div>
        <w:div w:id="2022966678">
          <w:marLeft w:val="0"/>
          <w:marRight w:val="0"/>
          <w:marTop w:val="0"/>
          <w:marBottom w:val="0"/>
          <w:divBdr>
            <w:top w:val="none" w:sz="0" w:space="0" w:color="auto"/>
            <w:left w:val="none" w:sz="0" w:space="0" w:color="auto"/>
            <w:bottom w:val="none" w:sz="0" w:space="0" w:color="auto"/>
            <w:right w:val="none" w:sz="0" w:space="0" w:color="auto"/>
          </w:divBdr>
        </w:div>
      </w:divsChild>
    </w:div>
    <w:div w:id="1772050320">
      <w:bodyDiv w:val="1"/>
      <w:marLeft w:val="0"/>
      <w:marRight w:val="0"/>
      <w:marTop w:val="0"/>
      <w:marBottom w:val="0"/>
      <w:divBdr>
        <w:top w:val="none" w:sz="0" w:space="0" w:color="auto"/>
        <w:left w:val="none" w:sz="0" w:space="0" w:color="auto"/>
        <w:bottom w:val="none" w:sz="0" w:space="0" w:color="auto"/>
        <w:right w:val="none" w:sz="0" w:space="0" w:color="auto"/>
      </w:divBdr>
    </w:div>
    <w:div w:id="1818257076">
      <w:bodyDiv w:val="1"/>
      <w:marLeft w:val="0"/>
      <w:marRight w:val="0"/>
      <w:marTop w:val="0"/>
      <w:marBottom w:val="0"/>
      <w:divBdr>
        <w:top w:val="none" w:sz="0" w:space="0" w:color="auto"/>
        <w:left w:val="none" w:sz="0" w:space="0" w:color="auto"/>
        <w:bottom w:val="none" w:sz="0" w:space="0" w:color="auto"/>
        <w:right w:val="none" w:sz="0" w:space="0" w:color="auto"/>
      </w:divBdr>
      <w:divsChild>
        <w:div w:id="918635424">
          <w:marLeft w:val="0"/>
          <w:marRight w:val="0"/>
          <w:marTop w:val="0"/>
          <w:marBottom w:val="0"/>
          <w:divBdr>
            <w:top w:val="none" w:sz="0" w:space="0" w:color="auto"/>
            <w:left w:val="none" w:sz="0" w:space="0" w:color="auto"/>
            <w:bottom w:val="none" w:sz="0" w:space="0" w:color="auto"/>
            <w:right w:val="none" w:sz="0" w:space="0" w:color="auto"/>
          </w:divBdr>
        </w:div>
      </w:divsChild>
    </w:div>
    <w:div w:id="2056854838">
      <w:bodyDiv w:val="1"/>
      <w:marLeft w:val="0"/>
      <w:marRight w:val="0"/>
      <w:marTop w:val="0"/>
      <w:marBottom w:val="0"/>
      <w:divBdr>
        <w:top w:val="none" w:sz="0" w:space="0" w:color="auto"/>
        <w:left w:val="none" w:sz="0" w:space="0" w:color="auto"/>
        <w:bottom w:val="none" w:sz="0" w:space="0" w:color="auto"/>
        <w:right w:val="none" w:sz="0" w:space="0" w:color="auto"/>
      </w:divBdr>
      <w:divsChild>
        <w:div w:id="15887915">
          <w:marLeft w:val="0"/>
          <w:marRight w:val="0"/>
          <w:marTop w:val="0"/>
          <w:marBottom w:val="0"/>
          <w:divBdr>
            <w:top w:val="none" w:sz="0" w:space="0" w:color="auto"/>
            <w:left w:val="none" w:sz="0" w:space="0" w:color="auto"/>
            <w:bottom w:val="none" w:sz="0" w:space="0" w:color="auto"/>
            <w:right w:val="none" w:sz="0" w:space="0" w:color="auto"/>
          </w:divBdr>
        </w:div>
        <w:div w:id="111870092">
          <w:marLeft w:val="0"/>
          <w:marRight w:val="0"/>
          <w:marTop w:val="0"/>
          <w:marBottom w:val="0"/>
          <w:divBdr>
            <w:top w:val="none" w:sz="0" w:space="0" w:color="auto"/>
            <w:left w:val="none" w:sz="0" w:space="0" w:color="auto"/>
            <w:bottom w:val="none" w:sz="0" w:space="0" w:color="auto"/>
            <w:right w:val="none" w:sz="0" w:space="0" w:color="auto"/>
          </w:divBdr>
        </w:div>
      </w:divsChild>
    </w:div>
    <w:div w:id="2057924726">
      <w:bodyDiv w:val="1"/>
      <w:marLeft w:val="0"/>
      <w:marRight w:val="0"/>
      <w:marTop w:val="0"/>
      <w:marBottom w:val="0"/>
      <w:divBdr>
        <w:top w:val="none" w:sz="0" w:space="0" w:color="auto"/>
        <w:left w:val="none" w:sz="0" w:space="0" w:color="auto"/>
        <w:bottom w:val="none" w:sz="0" w:space="0" w:color="auto"/>
        <w:right w:val="none" w:sz="0" w:space="0" w:color="auto"/>
      </w:divBdr>
      <w:divsChild>
        <w:div w:id="376855959">
          <w:marLeft w:val="720"/>
          <w:marRight w:val="0"/>
          <w:marTop w:val="60"/>
          <w:marBottom w:val="60"/>
          <w:divBdr>
            <w:top w:val="none" w:sz="0" w:space="0" w:color="auto"/>
            <w:left w:val="none" w:sz="0" w:space="0" w:color="auto"/>
            <w:bottom w:val="none" w:sz="0" w:space="0" w:color="auto"/>
            <w:right w:val="none" w:sz="0" w:space="0" w:color="auto"/>
          </w:divBdr>
        </w:div>
      </w:divsChild>
    </w:div>
    <w:div w:id="214546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glen-eira-city-council" TargetMode="External"/><Relationship Id="rId18" Type="http://schemas.openxmlformats.org/officeDocument/2006/relationships/hyperlink" Target="http://vec.vic.gov.au/privacy" TargetMode="External"/><Relationship Id="rId26" Type="http://schemas.openxmlformats.org/officeDocument/2006/relationships/hyperlink" Target="https://forecast.id.com.au/glen-eira" TargetMode="External"/><Relationship Id="rId39" Type="http://schemas.openxmlformats.org/officeDocument/2006/relationships/footer" Target="footer2.xml"/><Relationship Id="rId21" Type="http://schemas.openxmlformats.org/officeDocument/2006/relationships/hyperlink" Target="https://abs.gov.au/census/find-census-data/quickstats/2021/LGA22310" TargetMode="External"/><Relationship Id="rId34" Type="http://schemas.openxmlformats.org/officeDocument/2006/relationships/header" Target="header1.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lenEira.ERAPSubmissions@vec.vic.gov.au?subject=Glen%20Eira%20City%20Council%20electoral%20structure%20review" TargetMode="External"/><Relationship Id="rId29" Type="http://schemas.openxmlformats.org/officeDocument/2006/relationships/hyperlink" Target="https://economy.id.com.au/glen-ei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irstpeoplesrelations.vic.gov.au/acknowledgement-traditional-owners" TargetMode="External"/><Relationship Id="rId32" Type="http://schemas.openxmlformats.org/officeDocument/2006/relationships/image" Target="media/image7.jpeg"/><Relationship Id="rId37" Type="http://schemas.openxmlformats.org/officeDocument/2006/relationships/hyperlink" Target="http://abs.gov.au/"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lanning-schemes.app.planning.vic.gov.au/Glen%20Eira/ordinance" TargetMode="External"/><Relationship Id="rId28" Type="http://schemas.openxmlformats.org/officeDocument/2006/relationships/hyperlink" Target="https://atlas.id.com.au/glen-eira" TargetMode="External"/><Relationship Id="rId36" Type="http://schemas.openxmlformats.org/officeDocument/2006/relationships/hyperlink" Target="http://id.com.au/" TargetMode="Externa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image" Target="media/image6.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 TargetMode="External"/><Relationship Id="rId14" Type="http://schemas.openxmlformats.org/officeDocument/2006/relationships/image" Target="media/image3.emf"/><Relationship Id="rId22" Type="http://schemas.openxmlformats.org/officeDocument/2006/relationships/hyperlink" Target="https://www.abs.gov.au/census/find-census-data/quickstats/2021/2GMEL" TargetMode="External"/><Relationship Id="rId27" Type="http://schemas.openxmlformats.org/officeDocument/2006/relationships/hyperlink" Target="https://atlas.id.com.au/glen-eira" TargetMode="External"/><Relationship Id="rId30" Type="http://schemas.openxmlformats.org/officeDocument/2006/relationships/hyperlink" Target="https://app.remplan.com.au/gleneira-lga/economy/summary" TargetMode="External"/><Relationship Id="rId35" Type="http://schemas.openxmlformats.org/officeDocument/2006/relationships/footer" Target="footer1.xml"/><Relationship Id="rId43"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glen-eira-city-council" TargetMode="External"/><Relationship Id="rId17" Type="http://schemas.openxmlformats.org/officeDocument/2006/relationships/image" Target="media/image5.emf"/><Relationship Id="rId25" Type="http://schemas.openxmlformats.org/officeDocument/2006/relationships/hyperlink" Target="https://www.gleneira.vic.gov.au/our-city/planning-for-the-future/from-project-to-policy/our-city-plan" TargetMode="External"/><Relationship Id="rId33" Type="http://schemas.openxmlformats.org/officeDocument/2006/relationships/image" Target="media/image8.jpeg"/><Relationship Id="rId38" Type="http://schemas.openxmlformats.org/officeDocument/2006/relationships/header" Target="header2.xml"/><Relationship Id="rId46" Type="http://schemas.openxmlformats.org/officeDocument/2006/relationships/customXml" Target="../customXml/item6.xml"/><Relationship Id="rId20" Type="http://schemas.openxmlformats.org/officeDocument/2006/relationships/hyperlink" Target="https://www.vec.vic.gov.au/electoral-boundaries/council-reviews/electoral-structure-reviews" TargetMode="Externa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9708D0FA2BA2DD42AA6B5F1B8EFA2A5D" ma:contentTypeVersion="87" ma:contentTypeDescription="A base content type created that contains columns that all documents managed in the system must include." ma:contentTypeScope="" ma:versionID="e7b39de707dda3ddcc55a20429f044b6">
  <xsd:schema xmlns:xsd="http://www.w3.org/2001/XMLSchema" xmlns:xs="http://www.w3.org/2001/XMLSchema" xmlns:p="http://schemas.microsoft.com/office/2006/metadata/properties" xmlns:ns2="2d3e4d8c-86b1-4eee-8356-b02c606ab54c" xmlns:ns3="a6130c21-76cd-4fb2-83a2-a60c448c5496" targetNamespace="http://schemas.microsoft.com/office/2006/metadata/properties" ma:root="true" ma:fieldsID="5256cc73af4d7d5c52b56c0222ba3acb" ns2:_="" ns3:_="">
    <xsd:import namespace="2d3e4d8c-86b1-4eee-8356-b02c606ab54c"/>
    <xsd:import namespace="a6130c21-76cd-4fb2-83a2-a60c448c5496"/>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becb68d-7a1a-4a8a-9542-e799f8529d93}"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becb68d-7a1a-4a8a-9542-e799f8529d93}"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130c21-76cd-4fb2-83a2-a60c448c5496"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_dlc_DocId xmlns="2d3e4d8c-86b1-4eee-8356-b02c606ab54c">EDRM201-515552639-15</_dlc_DocId>
    <TaxKeywordTaxHTField xmlns="2d3e4d8c-86b1-4eee-8356-b02c606ab54c">
      <Terms xmlns="http://schemas.microsoft.com/office/infopath/2007/PartnerControls"/>
    </TaxKeywordTaxHTField>
    <TaxCatchAll xmlns="2d3e4d8c-86b1-4eee-8356-b02c606ab54c">
      <Value>1</Value>
    </TaxCatchAll>
    <aa6d6a01bb12402aa2b6ef18fbfe029d xmlns="2d3e4d8c-86b1-4eee-8356-b02c606ab54c">
      <Terms xmlns="http://schemas.microsoft.com/office/infopath/2007/PartnerControls"/>
    </aa6d6a01bb12402aa2b6ef18fbfe029d>
    <_dlc_DocIdPersistId xmlns="2d3e4d8c-86b1-4eee-8356-b02c606ab54c">false</_dlc_DocIdPersistId>
    <_dlc_DocIdUrl xmlns="2d3e4d8c-86b1-4eee-8356-b02c606ab54c">
      <Url>https://vec365.sharepoint.com/sites/EDRM-201/_layouts/15/DocIdRedir.aspx?ID=EDRM201-515552639-15</Url>
      <Description>EDRM201-515552639-15</Description>
    </_dlc_DocIdUrl>
    <f94e959ca20d4468815e4662d892c7ce xmlns="2d3e4d8c-86b1-4eee-8356-b02c606ab54c">
      <Terms xmlns="http://schemas.microsoft.com/office/infopath/2007/PartnerControls"/>
    </f94e959ca20d4468815e4662d892c7ce>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341C3A59-F42F-4CDF-8AA6-ABAA74D2CE5F}"/>
</file>

<file path=customXml/itemProps3.xml><?xml version="1.0" encoding="utf-8"?>
<ds:datastoreItem xmlns:ds="http://schemas.openxmlformats.org/officeDocument/2006/customXml" ds:itemID="{A9970587-33F4-4493-89AC-237BD909593A}"/>
</file>

<file path=customXml/itemProps4.xml><?xml version="1.0" encoding="utf-8"?>
<ds:datastoreItem xmlns:ds="http://schemas.openxmlformats.org/officeDocument/2006/customXml" ds:itemID="{149CC3A7-292A-432C-876D-EA3EE8BABE0F}"/>
</file>

<file path=customXml/itemProps5.xml><?xml version="1.0" encoding="utf-8"?>
<ds:datastoreItem xmlns:ds="http://schemas.openxmlformats.org/officeDocument/2006/customXml" ds:itemID="{0F86F2BE-7C99-4BD9-9C10-58D977891D58}"/>
</file>

<file path=customXml/itemProps6.xml><?xml version="1.0" encoding="utf-8"?>
<ds:datastoreItem xmlns:ds="http://schemas.openxmlformats.org/officeDocument/2006/customXml" ds:itemID="{DA92BCD3-1ED9-4006-9E31-47EF5A868663}"/>
</file>

<file path=docProps/app.xml><?xml version="1.0" encoding="utf-8"?>
<Properties xmlns="http://schemas.openxmlformats.org/officeDocument/2006/extended-properties" xmlns:vt="http://schemas.openxmlformats.org/officeDocument/2006/docPropsVTypes">
  <Template>Normal</Template>
  <TotalTime>0</TotalTime>
  <Pages>29</Pages>
  <Words>6517</Words>
  <Characters>37151</Characters>
  <Application>Microsoft Office Word</Application>
  <DocSecurity>2</DocSecurity>
  <Lines>309</Lines>
  <Paragraphs>87</Paragraphs>
  <ScaleCrop>false</ScaleCrop>
  <HeadingPairs>
    <vt:vector size="2" baseType="variant">
      <vt:variant>
        <vt:lpstr>Title</vt:lpstr>
      </vt:variant>
      <vt:variant>
        <vt:i4>1</vt:i4>
      </vt:variant>
    </vt:vector>
  </HeadingPairs>
  <TitlesOfParts>
    <vt:vector size="1" baseType="lpstr">
      <vt:lpstr>Glen Eira City Council electoral structure review - preliminary report</vt:lpstr>
    </vt:vector>
  </TitlesOfParts>
  <Company/>
  <LinksUpToDate>false</LinksUpToDate>
  <CharactersWithSpaces>43581</CharactersWithSpaces>
  <SharedDoc>false</SharedDoc>
  <HLinks>
    <vt:vector size="312" baseType="variant">
      <vt:variant>
        <vt:i4>6684785</vt:i4>
      </vt:variant>
      <vt:variant>
        <vt:i4>228</vt:i4>
      </vt:variant>
      <vt:variant>
        <vt:i4>0</vt:i4>
      </vt:variant>
      <vt:variant>
        <vt:i4>5</vt:i4>
      </vt:variant>
      <vt:variant>
        <vt:lpwstr>http://abs.gov.au/</vt:lpwstr>
      </vt:variant>
      <vt:variant>
        <vt:lpwstr/>
      </vt:variant>
      <vt:variant>
        <vt:i4>5767170</vt:i4>
      </vt:variant>
      <vt:variant>
        <vt:i4>225</vt:i4>
      </vt:variant>
      <vt:variant>
        <vt:i4>0</vt:i4>
      </vt:variant>
      <vt:variant>
        <vt:i4>5</vt:i4>
      </vt:variant>
      <vt:variant>
        <vt:lpwstr>http://id.com.au/</vt:lpwstr>
      </vt:variant>
      <vt:variant>
        <vt:lpwstr/>
      </vt:variant>
      <vt:variant>
        <vt:i4>7602280</vt:i4>
      </vt:variant>
      <vt:variant>
        <vt:i4>222</vt:i4>
      </vt:variant>
      <vt:variant>
        <vt:i4>0</vt:i4>
      </vt:variant>
      <vt:variant>
        <vt:i4>5</vt:i4>
      </vt:variant>
      <vt:variant>
        <vt:lpwstr>https://app.remplan.com.au/gleneira-lga/economy/summary</vt:lpwstr>
      </vt:variant>
      <vt:variant>
        <vt:lpwstr/>
      </vt:variant>
      <vt:variant>
        <vt:i4>655383</vt:i4>
      </vt:variant>
      <vt:variant>
        <vt:i4>219</vt:i4>
      </vt:variant>
      <vt:variant>
        <vt:i4>0</vt:i4>
      </vt:variant>
      <vt:variant>
        <vt:i4>5</vt:i4>
      </vt:variant>
      <vt:variant>
        <vt:lpwstr>https://www.gleneira.vic.gov.au/our-city/planning-for-the-future/from-project-to-policy/our-city-plan</vt:lpwstr>
      </vt:variant>
      <vt:variant>
        <vt:lpwstr/>
      </vt:variant>
      <vt:variant>
        <vt:i4>7405673</vt:i4>
      </vt:variant>
      <vt:variant>
        <vt:i4>216</vt:i4>
      </vt:variant>
      <vt:variant>
        <vt:i4>0</vt:i4>
      </vt:variant>
      <vt:variant>
        <vt:i4>5</vt:i4>
      </vt:variant>
      <vt:variant>
        <vt:lpwstr>https://www.firstpeoplesrelations.vic.gov.au/acknowledgement-traditional-owners</vt:lpwstr>
      </vt:variant>
      <vt:variant>
        <vt:lpwstr/>
      </vt:variant>
      <vt:variant>
        <vt:i4>65546</vt:i4>
      </vt:variant>
      <vt:variant>
        <vt:i4>213</vt:i4>
      </vt:variant>
      <vt:variant>
        <vt:i4>0</vt:i4>
      </vt:variant>
      <vt:variant>
        <vt:i4>5</vt:i4>
      </vt:variant>
      <vt:variant>
        <vt:lpwstr>https://planning-schemes.app.planning.vic.gov.au/Glen Eira/ordinance</vt:lpwstr>
      </vt:variant>
      <vt:variant>
        <vt:lpwstr/>
      </vt:variant>
      <vt:variant>
        <vt:i4>5308493</vt:i4>
      </vt:variant>
      <vt:variant>
        <vt:i4>210</vt:i4>
      </vt:variant>
      <vt:variant>
        <vt:i4>0</vt:i4>
      </vt:variant>
      <vt:variant>
        <vt:i4>5</vt:i4>
      </vt:variant>
      <vt:variant>
        <vt:lpwstr>https://www.abs.gov.au/census/find-census-data/quickstats/2021/2GMEL</vt:lpwstr>
      </vt:variant>
      <vt:variant>
        <vt:lpwstr/>
      </vt:variant>
      <vt:variant>
        <vt:i4>3473449</vt:i4>
      </vt:variant>
      <vt:variant>
        <vt:i4>207</vt:i4>
      </vt:variant>
      <vt:variant>
        <vt:i4>0</vt:i4>
      </vt:variant>
      <vt:variant>
        <vt:i4>5</vt:i4>
      </vt:variant>
      <vt:variant>
        <vt:lpwstr>https://abs.gov.au/census/find-census-data/quickstats/2021/LGA22310</vt:lpwstr>
      </vt:variant>
      <vt:variant>
        <vt:lpwstr/>
      </vt:variant>
      <vt:variant>
        <vt:i4>7209065</vt:i4>
      </vt:variant>
      <vt:variant>
        <vt:i4>204</vt:i4>
      </vt:variant>
      <vt:variant>
        <vt:i4>0</vt:i4>
      </vt:variant>
      <vt:variant>
        <vt:i4>5</vt:i4>
      </vt:variant>
      <vt:variant>
        <vt:lpwstr>https://economy.id.com.au/glen-eira</vt:lpwstr>
      </vt:variant>
      <vt:variant>
        <vt:lpwstr/>
      </vt:variant>
      <vt:variant>
        <vt:i4>1769483</vt:i4>
      </vt:variant>
      <vt:variant>
        <vt:i4>201</vt:i4>
      </vt:variant>
      <vt:variant>
        <vt:i4>0</vt:i4>
      </vt:variant>
      <vt:variant>
        <vt:i4>5</vt:i4>
      </vt:variant>
      <vt:variant>
        <vt:lpwstr>https://atlas.id.com.au/glen-eira</vt:lpwstr>
      </vt:variant>
      <vt:variant>
        <vt:lpwstr/>
      </vt:variant>
      <vt:variant>
        <vt:i4>1769483</vt:i4>
      </vt:variant>
      <vt:variant>
        <vt:i4>198</vt:i4>
      </vt:variant>
      <vt:variant>
        <vt:i4>0</vt:i4>
      </vt:variant>
      <vt:variant>
        <vt:i4>5</vt:i4>
      </vt:variant>
      <vt:variant>
        <vt:lpwstr>https://atlas.id.com.au/glen-eira</vt:lpwstr>
      </vt:variant>
      <vt:variant>
        <vt:lpwstr/>
      </vt:variant>
      <vt:variant>
        <vt:i4>5898331</vt:i4>
      </vt:variant>
      <vt:variant>
        <vt:i4>195</vt:i4>
      </vt:variant>
      <vt:variant>
        <vt:i4>0</vt:i4>
      </vt:variant>
      <vt:variant>
        <vt:i4>5</vt:i4>
      </vt:variant>
      <vt:variant>
        <vt:lpwstr>https://forecast.id.com.au/glen-eira</vt:lpwstr>
      </vt:variant>
      <vt:variant>
        <vt:lpwstr/>
      </vt:variant>
      <vt:variant>
        <vt:i4>3997755</vt:i4>
      </vt:variant>
      <vt:variant>
        <vt:i4>192</vt:i4>
      </vt:variant>
      <vt:variant>
        <vt:i4>0</vt:i4>
      </vt:variant>
      <vt:variant>
        <vt:i4>5</vt:i4>
      </vt:variant>
      <vt:variant>
        <vt:lpwstr>https://www.vec.vic.gov.au/electoral-boundaries/council-reviews/electoral-structure-reviews</vt:lpwstr>
      </vt:variant>
      <vt:variant>
        <vt:lpwstr/>
      </vt:variant>
      <vt:variant>
        <vt:i4>7602280</vt:i4>
      </vt:variant>
      <vt:variant>
        <vt:i4>189</vt:i4>
      </vt:variant>
      <vt:variant>
        <vt:i4>0</vt:i4>
      </vt:variant>
      <vt:variant>
        <vt:i4>5</vt:i4>
      </vt:variant>
      <vt:variant>
        <vt:lpwstr>http://www.vec.vic.gov.au/</vt:lpwstr>
      </vt:variant>
      <vt:variant>
        <vt:lpwstr/>
      </vt:variant>
      <vt:variant>
        <vt:i4>1245257</vt:i4>
      </vt:variant>
      <vt:variant>
        <vt:i4>186</vt:i4>
      </vt:variant>
      <vt:variant>
        <vt:i4>0</vt:i4>
      </vt:variant>
      <vt:variant>
        <vt:i4>5</vt:i4>
      </vt:variant>
      <vt:variant>
        <vt:lpwstr>http://vec.vic.gov.au/privacy</vt:lpwstr>
      </vt:variant>
      <vt:variant>
        <vt:lpwstr/>
      </vt:variant>
      <vt:variant>
        <vt:i4>6291487</vt:i4>
      </vt:variant>
      <vt:variant>
        <vt:i4>183</vt:i4>
      </vt:variant>
      <vt:variant>
        <vt:i4>0</vt:i4>
      </vt:variant>
      <vt:variant>
        <vt:i4>5</vt:i4>
      </vt:variant>
      <vt:variant>
        <vt:lpwstr>mailto:GlenEira.ERAPSubmissions@vec.vic.gov.au?subject=Glen%20Eira%20City%20Council%20electoral%20structure%20review</vt:lpwstr>
      </vt:variant>
      <vt:variant>
        <vt:lpwstr/>
      </vt:variant>
      <vt:variant>
        <vt:i4>3997755</vt:i4>
      </vt:variant>
      <vt:variant>
        <vt:i4>180</vt:i4>
      </vt:variant>
      <vt:variant>
        <vt:i4>0</vt:i4>
      </vt:variant>
      <vt:variant>
        <vt:i4>5</vt:i4>
      </vt:variant>
      <vt:variant>
        <vt:lpwstr>https://www.vec.vic.gov.au/electoral-boundaries/council-reviews/electoral-structure-reviews</vt:lpwstr>
      </vt:variant>
      <vt:variant>
        <vt:lpwstr/>
      </vt:variant>
      <vt:variant>
        <vt:i4>5570682</vt:i4>
      </vt:variant>
      <vt:variant>
        <vt:i4>177</vt:i4>
      </vt:variant>
      <vt:variant>
        <vt:i4>0</vt:i4>
      </vt:variant>
      <vt:variant>
        <vt:i4>5</vt:i4>
      </vt:variant>
      <vt:variant>
        <vt:lpwstr/>
      </vt:variant>
      <vt:variant>
        <vt:lpwstr>_Use_of_Aboriginal</vt:lpwstr>
      </vt:variant>
      <vt:variant>
        <vt:i4>3735564</vt:i4>
      </vt:variant>
      <vt:variant>
        <vt:i4>174</vt:i4>
      </vt:variant>
      <vt:variant>
        <vt:i4>0</vt:i4>
      </vt:variant>
      <vt:variant>
        <vt:i4>5</vt:i4>
      </vt:variant>
      <vt:variant>
        <vt:lpwstr/>
      </vt:variant>
      <vt:variant>
        <vt:lpwstr>_Deciding_on_ward</vt:lpwstr>
      </vt:variant>
      <vt:variant>
        <vt:i4>2556013</vt:i4>
      </vt:variant>
      <vt:variant>
        <vt:i4>171</vt:i4>
      </vt:variant>
      <vt:variant>
        <vt:i4>0</vt:i4>
      </vt:variant>
      <vt:variant>
        <vt:i4>5</vt:i4>
      </vt:variant>
      <vt:variant>
        <vt:lpwstr/>
      </vt:variant>
      <vt:variant>
        <vt:lpwstr>_Appendix_1:_Model_1</vt:lpwstr>
      </vt:variant>
      <vt:variant>
        <vt:i4>1441842</vt:i4>
      </vt:variant>
      <vt:variant>
        <vt:i4>168</vt:i4>
      </vt:variant>
      <vt:variant>
        <vt:i4>0</vt:i4>
      </vt:variant>
      <vt:variant>
        <vt:i4>5</vt:i4>
      </vt:variant>
      <vt:variant>
        <vt:lpwstr/>
      </vt:variant>
      <vt:variant>
        <vt:lpwstr>_Appendix_1:_Model</vt:lpwstr>
      </vt:variant>
      <vt:variant>
        <vt:i4>1835073</vt:i4>
      </vt:variant>
      <vt:variant>
        <vt:i4>165</vt:i4>
      </vt:variant>
      <vt:variant>
        <vt:i4>0</vt:i4>
      </vt:variant>
      <vt:variant>
        <vt:i4>5</vt:i4>
      </vt:variant>
      <vt:variant>
        <vt:lpwstr>https://www.vec.vic.gov.au/electoral-boundaries/local-councils/glen-eira-city-council</vt:lpwstr>
      </vt:variant>
      <vt:variant>
        <vt:lpwstr/>
      </vt:variant>
      <vt:variant>
        <vt:i4>1835073</vt:i4>
      </vt:variant>
      <vt:variant>
        <vt:i4>162</vt:i4>
      </vt:variant>
      <vt:variant>
        <vt:i4>0</vt:i4>
      </vt:variant>
      <vt:variant>
        <vt:i4>5</vt:i4>
      </vt:variant>
      <vt:variant>
        <vt:lpwstr>https://www.vec.vic.gov.au/electoral-boundaries/local-councils/glen-eira-city-council</vt:lpwstr>
      </vt:variant>
      <vt:variant>
        <vt:lpwstr/>
      </vt:variant>
      <vt:variant>
        <vt:i4>7340080</vt:i4>
      </vt:variant>
      <vt:variant>
        <vt:i4>159</vt:i4>
      </vt:variant>
      <vt:variant>
        <vt:i4>0</vt:i4>
      </vt:variant>
      <vt:variant>
        <vt:i4>5</vt:i4>
      </vt:variant>
      <vt:variant>
        <vt:lpwstr>https://www.vec.vic.gov.au/</vt:lpwstr>
      </vt:variant>
      <vt:variant>
        <vt:lpwstr/>
      </vt:variant>
      <vt:variant>
        <vt:i4>3997755</vt:i4>
      </vt:variant>
      <vt:variant>
        <vt:i4>156</vt:i4>
      </vt:variant>
      <vt:variant>
        <vt:i4>0</vt:i4>
      </vt:variant>
      <vt:variant>
        <vt:i4>5</vt:i4>
      </vt:variant>
      <vt:variant>
        <vt:lpwstr>https://www.vec.vic.gov.au/electoral-boundaries/council-reviews/electoral-structure-reviews</vt:lpwstr>
      </vt:variant>
      <vt:variant>
        <vt:lpwstr/>
      </vt:variant>
      <vt:variant>
        <vt:i4>2556013</vt:i4>
      </vt:variant>
      <vt:variant>
        <vt:i4>153</vt:i4>
      </vt:variant>
      <vt:variant>
        <vt:i4>0</vt:i4>
      </vt:variant>
      <vt:variant>
        <vt:i4>5</vt:i4>
      </vt:variant>
      <vt:variant>
        <vt:lpwstr/>
      </vt:variant>
      <vt:variant>
        <vt:lpwstr>_Appendix_1:_Model_1</vt:lpwstr>
      </vt:variant>
      <vt:variant>
        <vt:i4>5242968</vt:i4>
      </vt:variant>
      <vt:variant>
        <vt:i4>150</vt:i4>
      </vt:variant>
      <vt:variant>
        <vt:i4>0</vt:i4>
      </vt:variant>
      <vt:variant>
        <vt:i4>5</vt:i4>
      </vt:variant>
      <vt:variant>
        <vt:lpwstr/>
      </vt:variant>
      <vt:variant>
        <vt:lpwstr>_Developing_recommendations</vt:lpwstr>
      </vt:variant>
      <vt:variant>
        <vt:i4>541851665</vt:i4>
      </vt:variant>
      <vt:variant>
        <vt:i4>147</vt:i4>
      </vt:variant>
      <vt:variant>
        <vt:i4>0</vt:i4>
      </vt:variant>
      <vt:variant>
        <vt:i4>5</vt:i4>
      </vt:variant>
      <vt:variant>
        <vt:lpwstr/>
      </vt:variant>
      <vt:variant>
        <vt:lpwstr>_About_the_2023–24</vt:lpwstr>
      </vt:variant>
      <vt:variant>
        <vt:i4>2031673</vt:i4>
      </vt:variant>
      <vt:variant>
        <vt:i4>140</vt:i4>
      </vt:variant>
      <vt:variant>
        <vt:i4>0</vt:i4>
      </vt:variant>
      <vt:variant>
        <vt:i4>5</vt:i4>
      </vt:variant>
      <vt:variant>
        <vt:lpwstr/>
      </vt:variant>
      <vt:variant>
        <vt:lpwstr>_Toc138842416</vt:lpwstr>
      </vt:variant>
      <vt:variant>
        <vt:i4>2031673</vt:i4>
      </vt:variant>
      <vt:variant>
        <vt:i4>134</vt:i4>
      </vt:variant>
      <vt:variant>
        <vt:i4>0</vt:i4>
      </vt:variant>
      <vt:variant>
        <vt:i4>5</vt:i4>
      </vt:variant>
      <vt:variant>
        <vt:lpwstr/>
      </vt:variant>
      <vt:variant>
        <vt:lpwstr>_Toc138842415</vt:lpwstr>
      </vt:variant>
      <vt:variant>
        <vt:i4>2031673</vt:i4>
      </vt:variant>
      <vt:variant>
        <vt:i4>128</vt:i4>
      </vt:variant>
      <vt:variant>
        <vt:i4>0</vt:i4>
      </vt:variant>
      <vt:variant>
        <vt:i4>5</vt:i4>
      </vt:variant>
      <vt:variant>
        <vt:lpwstr/>
      </vt:variant>
      <vt:variant>
        <vt:lpwstr>_Toc138842414</vt:lpwstr>
      </vt:variant>
      <vt:variant>
        <vt:i4>2031673</vt:i4>
      </vt:variant>
      <vt:variant>
        <vt:i4>122</vt:i4>
      </vt:variant>
      <vt:variant>
        <vt:i4>0</vt:i4>
      </vt:variant>
      <vt:variant>
        <vt:i4>5</vt:i4>
      </vt:variant>
      <vt:variant>
        <vt:lpwstr/>
      </vt:variant>
      <vt:variant>
        <vt:lpwstr>_Toc138842413</vt:lpwstr>
      </vt:variant>
      <vt:variant>
        <vt:i4>2031673</vt:i4>
      </vt:variant>
      <vt:variant>
        <vt:i4>116</vt:i4>
      </vt:variant>
      <vt:variant>
        <vt:i4>0</vt:i4>
      </vt:variant>
      <vt:variant>
        <vt:i4>5</vt:i4>
      </vt:variant>
      <vt:variant>
        <vt:lpwstr/>
      </vt:variant>
      <vt:variant>
        <vt:lpwstr>_Toc138842412</vt:lpwstr>
      </vt:variant>
      <vt:variant>
        <vt:i4>2031673</vt:i4>
      </vt:variant>
      <vt:variant>
        <vt:i4>110</vt:i4>
      </vt:variant>
      <vt:variant>
        <vt:i4>0</vt:i4>
      </vt:variant>
      <vt:variant>
        <vt:i4>5</vt:i4>
      </vt:variant>
      <vt:variant>
        <vt:lpwstr/>
      </vt:variant>
      <vt:variant>
        <vt:lpwstr>_Toc138842411</vt:lpwstr>
      </vt:variant>
      <vt:variant>
        <vt:i4>2031673</vt:i4>
      </vt:variant>
      <vt:variant>
        <vt:i4>104</vt:i4>
      </vt:variant>
      <vt:variant>
        <vt:i4>0</vt:i4>
      </vt:variant>
      <vt:variant>
        <vt:i4>5</vt:i4>
      </vt:variant>
      <vt:variant>
        <vt:lpwstr/>
      </vt:variant>
      <vt:variant>
        <vt:lpwstr>_Toc138842410</vt:lpwstr>
      </vt:variant>
      <vt:variant>
        <vt:i4>1966137</vt:i4>
      </vt:variant>
      <vt:variant>
        <vt:i4>98</vt:i4>
      </vt:variant>
      <vt:variant>
        <vt:i4>0</vt:i4>
      </vt:variant>
      <vt:variant>
        <vt:i4>5</vt:i4>
      </vt:variant>
      <vt:variant>
        <vt:lpwstr/>
      </vt:variant>
      <vt:variant>
        <vt:lpwstr>_Toc138842409</vt:lpwstr>
      </vt:variant>
      <vt:variant>
        <vt:i4>1966137</vt:i4>
      </vt:variant>
      <vt:variant>
        <vt:i4>92</vt:i4>
      </vt:variant>
      <vt:variant>
        <vt:i4>0</vt:i4>
      </vt:variant>
      <vt:variant>
        <vt:i4>5</vt:i4>
      </vt:variant>
      <vt:variant>
        <vt:lpwstr/>
      </vt:variant>
      <vt:variant>
        <vt:lpwstr>_Toc138842408</vt:lpwstr>
      </vt:variant>
      <vt:variant>
        <vt:i4>1966137</vt:i4>
      </vt:variant>
      <vt:variant>
        <vt:i4>86</vt:i4>
      </vt:variant>
      <vt:variant>
        <vt:i4>0</vt:i4>
      </vt:variant>
      <vt:variant>
        <vt:i4>5</vt:i4>
      </vt:variant>
      <vt:variant>
        <vt:lpwstr/>
      </vt:variant>
      <vt:variant>
        <vt:lpwstr>_Toc138842407</vt:lpwstr>
      </vt:variant>
      <vt:variant>
        <vt:i4>1966137</vt:i4>
      </vt:variant>
      <vt:variant>
        <vt:i4>80</vt:i4>
      </vt:variant>
      <vt:variant>
        <vt:i4>0</vt:i4>
      </vt:variant>
      <vt:variant>
        <vt:i4>5</vt:i4>
      </vt:variant>
      <vt:variant>
        <vt:lpwstr/>
      </vt:variant>
      <vt:variant>
        <vt:lpwstr>_Toc138842406</vt:lpwstr>
      </vt:variant>
      <vt:variant>
        <vt:i4>1966137</vt:i4>
      </vt:variant>
      <vt:variant>
        <vt:i4>74</vt:i4>
      </vt:variant>
      <vt:variant>
        <vt:i4>0</vt:i4>
      </vt:variant>
      <vt:variant>
        <vt:i4>5</vt:i4>
      </vt:variant>
      <vt:variant>
        <vt:lpwstr/>
      </vt:variant>
      <vt:variant>
        <vt:lpwstr>_Toc138842405</vt:lpwstr>
      </vt:variant>
      <vt:variant>
        <vt:i4>1966137</vt:i4>
      </vt:variant>
      <vt:variant>
        <vt:i4>68</vt:i4>
      </vt:variant>
      <vt:variant>
        <vt:i4>0</vt:i4>
      </vt:variant>
      <vt:variant>
        <vt:i4>5</vt:i4>
      </vt:variant>
      <vt:variant>
        <vt:lpwstr/>
      </vt:variant>
      <vt:variant>
        <vt:lpwstr>_Toc138842404</vt:lpwstr>
      </vt:variant>
      <vt:variant>
        <vt:i4>1966137</vt:i4>
      </vt:variant>
      <vt:variant>
        <vt:i4>62</vt:i4>
      </vt:variant>
      <vt:variant>
        <vt:i4>0</vt:i4>
      </vt:variant>
      <vt:variant>
        <vt:i4>5</vt:i4>
      </vt:variant>
      <vt:variant>
        <vt:lpwstr/>
      </vt:variant>
      <vt:variant>
        <vt:lpwstr>_Toc138842403</vt:lpwstr>
      </vt:variant>
      <vt:variant>
        <vt:i4>1966137</vt:i4>
      </vt:variant>
      <vt:variant>
        <vt:i4>56</vt:i4>
      </vt:variant>
      <vt:variant>
        <vt:i4>0</vt:i4>
      </vt:variant>
      <vt:variant>
        <vt:i4>5</vt:i4>
      </vt:variant>
      <vt:variant>
        <vt:lpwstr/>
      </vt:variant>
      <vt:variant>
        <vt:lpwstr>_Toc138842402</vt:lpwstr>
      </vt:variant>
      <vt:variant>
        <vt:i4>1966137</vt:i4>
      </vt:variant>
      <vt:variant>
        <vt:i4>50</vt:i4>
      </vt:variant>
      <vt:variant>
        <vt:i4>0</vt:i4>
      </vt:variant>
      <vt:variant>
        <vt:i4>5</vt:i4>
      </vt:variant>
      <vt:variant>
        <vt:lpwstr/>
      </vt:variant>
      <vt:variant>
        <vt:lpwstr>_Toc138842401</vt:lpwstr>
      </vt:variant>
      <vt:variant>
        <vt:i4>1966137</vt:i4>
      </vt:variant>
      <vt:variant>
        <vt:i4>44</vt:i4>
      </vt:variant>
      <vt:variant>
        <vt:i4>0</vt:i4>
      </vt:variant>
      <vt:variant>
        <vt:i4>5</vt:i4>
      </vt:variant>
      <vt:variant>
        <vt:lpwstr/>
      </vt:variant>
      <vt:variant>
        <vt:lpwstr>_Toc138842400</vt:lpwstr>
      </vt:variant>
      <vt:variant>
        <vt:i4>1507390</vt:i4>
      </vt:variant>
      <vt:variant>
        <vt:i4>38</vt:i4>
      </vt:variant>
      <vt:variant>
        <vt:i4>0</vt:i4>
      </vt:variant>
      <vt:variant>
        <vt:i4>5</vt:i4>
      </vt:variant>
      <vt:variant>
        <vt:lpwstr/>
      </vt:variant>
      <vt:variant>
        <vt:lpwstr>_Toc138842399</vt:lpwstr>
      </vt:variant>
      <vt:variant>
        <vt:i4>1507390</vt:i4>
      </vt:variant>
      <vt:variant>
        <vt:i4>32</vt:i4>
      </vt:variant>
      <vt:variant>
        <vt:i4>0</vt:i4>
      </vt:variant>
      <vt:variant>
        <vt:i4>5</vt:i4>
      </vt:variant>
      <vt:variant>
        <vt:lpwstr/>
      </vt:variant>
      <vt:variant>
        <vt:lpwstr>_Toc138842398</vt:lpwstr>
      </vt:variant>
      <vt:variant>
        <vt:i4>1507390</vt:i4>
      </vt:variant>
      <vt:variant>
        <vt:i4>26</vt:i4>
      </vt:variant>
      <vt:variant>
        <vt:i4>0</vt:i4>
      </vt:variant>
      <vt:variant>
        <vt:i4>5</vt:i4>
      </vt:variant>
      <vt:variant>
        <vt:lpwstr/>
      </vt:variant>
      <vt:variant>
        <vt:lpwstr>_Toc138842397</vt:lpwstr>
      </vt:variant>
      <vt:variant>
        <vt:i4>1507390</vt:i4>
      </vt:variant>
      <vt:variant>
        <vt:i4>20</vt:i4>
      </vt:variant>
      <vt:variant>
        <vt:i4>0</vt:i4>
      </vt:variant>
      <vt:variant>
        <vt:i4>5</vt:i4>
      </vt:variant>
      <vt:variant>
        <vt:lpwstr/>
      </vt:variant>
      <vt:variant>
        <vt:lpwstr>_Toc138842396</vt:lpwstr>
      </vt:variant>
      <vt:variant>
        <vt:i4>1507390</vt:i4>
      </vt:variant>
      <vt:variant>
        <vt:i4>14</vt:i4>
      </vt:variant>
      <vt:variant>
        <vt:i4>0</vt:i4>
      </vt:variant>
      <vt:variant>
        <vt:i4>5</vt:i4>
      </vt:variant>
      <vt:variant>
        <vt:lpwstr/>
      </vt:variant>
      <vt:variant>
        <vt:lpwstr>_Toc138842395</vt:lpwstr>
      </vt:variant>
      <vt:variant>
        <vt:i4>1507390</vt:i4>
      </vt:variant>
      <vt:variant>
        <vt:i4>8</vt:i4>
      </vt:variant>
      <vt:variant>
        <vt:i4>0</vt:i4>
      </vt:variant>
      <vt:variant>
        <vt:i4>5</vt:i4>
      </vt:variant>
      <vt:variant>
        <vt:lpwstr/>
      </vt:variant>
      <vt:variant>
        <vt:lpwstr>_Toc138842394</vt:lpwstr>
      </vt:variant>
      <vt:variant>
        <vt:i4>1507390</vt:i4>
      </vt:variant>
      <vt:variant>
        <vt:i4>2</vt:i4>
      </vt:variant>
      <vt:variant>
        <vt:i4>0</vt:i4>
      </vt:variant>
      <vt:variant>
        <vt:i4>5</vt:i4>
      </vt:variant>
      <vt:variant>
        <vt:lpwstr/>
      </vt:variant>
      <vt:variant>
        <vt:lpwstr>_Toc138842393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 Eira City Council electoral structure review - preliminary report</dc:title>
  <dc:subject>Glen Eira City Council electoral structure review - preliminary report</dc:subject>
  <dc:creator/>
  <cp:keywords/>
  <dc:description/>
  <cp:lastModifiedBy/>
  <cp:revision>1</cp:revision>
  <dcterms:created xsi:type="dcterms:W3CDTF">2023-07-18T06:02:00Z</dcterms:created>
  <dcterms:modified xsi:type="dcterms:W3CDTF">2023-07-18T06:03:00Z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HPRM_LastUpdatedBy">
    <vt:lpwstr/>
  </property>
  <property fmtid="{D5CDD505-2E9C-101B-9397-08002B2CF9AE}" pid="8" name="n313aaee84f34c5181c1bf8429be1e14">
    <vt:lpwstr/>
  </property>
  <property fmtid="{D5CDD505-2E9C-101B-9397-08002B2CF9AE}" pid="9" name="HPRM_CreatedBy">
    <vt:lpwstr/>
  </property>
  <property fmtid="{D5CDD505-2E9C-101B-9397-08002B2CF9AE}" pid="10" name="g27cbe6a8534470090c2084bae4d830a">
    <vt:lpwstr/>
  </property>
  <property fmtid="{D5CDD505-2E9C-101B-9397-08002B2CF9AE}" pid="11" name="xd_ProgID">
    <vt:lpwstr/>
  </property>
  <property fmtid="{D5CDD505-2E9C-101B-9397-08002B2CF9AE}" pid="12" name="HPRMRetentionDisposalRule">
    <vt:lpwstr/>
  </property>
  <property fmtid="{D5CDD505-2E9C-101B-9397-08002B2CF9AE}" pid="13" name="ContentTypeId">
    <vt:lpwstr>0x010100F48EF307B9BDE94FAD2E991BF2724B3701009708D0FA2BA2DD42AA6B5F1B8EFA2A5D</vt:lpwstr>
  </property>
  <property fmtid="{D5CDD505-2E9C-101B-9397-08002B2CF9AE}" pid="14" name="HPRM_Title">
    <vt:lpwstr/>
  </property>
  <property fmtid="{D5CDD505-2E9C-101B-9397-08002B2CF9AE}" pid="15" name="HPRM_Description">
    <vt:lpwstr/>
  </property>
  <property fmtid="{D5CDD505-2E9C-101B-9397-08002B2CF9AE}" pid="16" name="MSIP_Label_5cee2752-63de-4442-9caf-eba031312622_Name">
    <vt:lpwstr>Unofficial</vt:lpwstr>
  </property>
  <property fmtid="{D5CDD505-2E9C-101B-9397-08002B2CF9AE}" pid="17" name="HPRM_Client">
    <vt:lpwstr/>
  </property>
  <property fmtid="{D5CDD505-2E9C-101B-9397-08002B2CF9AE}" pid="18" name="PhysicalRecordHome">
    <vt:lpwstr/>
  </property>
  <property fmtid="{D5CDD505-2E9C-101B-9397-08002B2CF9AE}" pid="19" name="HPRM_Author">
    <vt:lpwstr/>
  </property>
  <property fmtid="{D5CDD505-2E9C-101B-9397-08002B2CF9AE}" pid="20" name="k8ac677a5b284ae9b558dfebc9dd44ba">
    <vt:lpwstr/>
  </property>
  <property fmtid="{D5CDD505-2E9C-101B-9397-08002B2CF9AE}" pid="21" name="Council">
    <vt:lpwstr/>
  </property>
  <property fmtid="{D5CDD505-2E9C-101B-9397-08002B2CF9AE}" pid="22" name="ComplianceAssetId">
    <vt:lpwstr/>
  </property>
  <property fmtid="{D5CDD505-2E9C-101B-9397-08002B2CF9AE}" pid="23" name="TemplateUrl">
    <vt:lpwstr/>
  </property>
  <property fmtid="{D5CDD505-2E9C-101B-9397-08002B2CF9AE}" pid="24" name="WorkZip">
    <vt:lpwstr/>
  </property>
  <property fmtid="{D5CDD505-2E9C-101B-9397-08002B2CF9AE}" pid="25" name="_ExtendedDescription">
    <vt:lpwstr/>
  </property>
  <property fmtid="{D5CDD505-2E9C-101B-9397-08002B2CF9AE}" pid="26" name="HPRMIssuesSummary">
    <vt:lpwstr/>
  </property>
  <property fmtid="{D5CDD505-2E9C-101B-9397-08002B2CF9AE}" pid="28" name="Document Type">
    <vt:lpwstr/>
  </property>
  <property fmtid="{D5CDD505-2E9C-101B-9397-08002B2CF9AE}" pid="29" name="Disposition">
    <vt:lpwstr/>
  </property>
  <property fmtid="{D5CDD505-2E9C-101B-9397-08002B2CF9AE}" pid="30" name="HPRM_Surname">
    <vt:lpwstr/>
  </property>
  <property fmtid="{D5CDD505-2E9C-101B-9397-08002B2CF9AE}" pid="31" name="MSIP_Label_5cee2752-63de-4442-9caf-eba031312622_ActionId">
    <vt:lpwstr>32e3e8bf-148f-4807-b27c-c4adee3a4af2</vt:lpwstr>
  </property>
  <property fmtid="{D5CDD505-2E9C-101B-9397-08002B2CF9AE}" pid="32" name="HPRM_FirstName">
    <vt:lpwstr/>
  </property>
  <property fmtid="{D5CDD505-2E9C-101B-9397-08002B2CF9AE}" pid="33" name="Rendition Comment">
    <vt:lpwstr/>
  </property>
  <property fmtid="{D5CDD505-2E9C-101B-9397-08002B2CF9AE}" pid="34" name="Records Category">
    <vt:lpwstr/>
  </property>
  <property fmtid="{D5CDD505-2E9C-101B-9397-08002B2CF9AE}" pid="35" name="HPRM_RecordNumber">
    <vt:lpwstr/>
  </property>
  <property fmtid="{D5CDD505-2E9C-101B-9397-08002B2CF9AE}" pid="36" name="xd_Signature">
    <vt:bool>false</vt:bool>
  </property>
  <property fmtid="{D5CDD505-2E9C-101B-9397-08002B2CF9AE}" pid="38" name="PhysicalRecordAssignee">
    <vt:lpwstr/>
  </property>
  <property fmtid="{D5CDD505-2E9C-101B-9397-08002B2CF9AE}" pid="39" name="HPRMRelatedRecord">
    <vt:lpwstr/>
  </property>
  <property fmtid="{D5CDD505-2E9C-101B-9397-08002B2CF9AE}" pid="40" name="CategoryOfComplaint">
    <vt:lpwstr/>
  </property>
  <property fmtid="{D5CDD505-2E9C-101B-9397-08002B2CF9AE}" pid="41" name="WorkAddress">
    <vt:lpwstr/>
  </property>
  <property fmtid="{D5CDD505-2E9C-101B-9397-08002B2CF9AE}" pid="42" name="MSIP_Label_5cee2752-63de-4442-9caf-eba031312622_Method">
    <vt:lpwstr>Privileged</vt:lpwstr>
  </property>
  <property fmtid="{D5CDD505-2E9C-101B-9397-08002B2CF9AE}" pid="43" name="MSIP_Label_5cee2752-63de-4442-9caf-eba031312622_SiteId">
    <vt:lpwstr>a11aa02e-fecd-447e-acd9-816f5449ad3c</vt:lpwstr>
  </property>
  <property fmtid="{D5CDD505-2E9C-101B-9397-08002B2CF9AE}" pid="44" name="HPRM_RecordOwner">
    <vt:lpwstr/>
  </property>
  <property fmtid="{D5CDD505-2E9C-101B-9397-08002B2CF9AE}" pid="45" name="_dlc_DocIdItemGuid">
    <vt:lpwstr>d7901a6c-2d97-4e62-9c22-05b573338bf4</vt:lpwstr>
  </property>
  <property fmtid="{D5CDD505-2E9C-101B-9397-08002B2CF9AE}" pid="46" name="HPRM_Retention">
    <vt:lpwstr/>
  </property>
  <property fmtid="{D5CDD505-2E9C-101B-9397-08002B2CF9AE}" pid="49" name="MSIP_Label_5cee2752-63de-4442-9caf-eba031312622_Enabled">
    <vt:lpwstr>true</vt:lpwstr>
  </property>
  <property fmtid="{D5CDD505-2E9C-101B-9397-08002B2CF9AE}" pid="50" name="TriggerFlowInfo">
    <vt:lpwstr/>
  </property>
  <property fmtid="{D5CDD505-2E9C-101B-9397-08002B2CF9AE}" pid="51" name="SubmissionStage">
    <vt:lpwstr/>
  </property>
  <property fmtid="{D5CDD505-2E9C-101B-9397-08002B2CF9AE}" pid="52" name="HPRM_AuditHistory">
    <vt:lpwstr/>
  </property>
  <property fmtid="{D5CDD505-2E9C-101B-9397-08002B2CF9AE}" pid="53" name="MSIP_Label_5cee2752-63de-4442-9caf-eba031312622_ContentBits">
    <vt:lpwstr>0</vt:lpwstr>
  </property>
  <property fmtid="{D5CDD505-2E9C-101B-9397-08002B2CF9AE}" pid="54" name="Order">
    <vt:r8>6300</vt:r8>
  </property>
  <property fmtid="{D5CDD505-2E9C-101B-9397-08002B2CF9AE}" pid="55" name="Agency">
    <vt:lpwstr>1;#Victorian Electoral Commission|80f02476-18e5-44b8-b6bf-9dffda064e6e</vt:lpwstr>
  </property>
  <property fmtid="{D5CDD505-2E9C-101B-9397-08002B2CF9AE}" pid="56" name="Physical Record Exists">
    <vt:bool>false</vt:bool>
  </property>
  <property fmtid="{D5CDD505-2E9C-101B-9397-08002B2CF9AE}" pid="57" name="HPRM_RecordType">
    <vt:lpwstr/>
  </property>
  <property fmtid="{D5CDD505-2E9C-101B-9397-08002B2CF9AE}" pid="58" name="WorkState">
    <vt:lpwstr/>
  </property>
</Properties>
</file>